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6514E" w14:textId="73765D78" w:rsidR="00B555FF" w:rsidRDefault="0042723C" w:rsidP="00F028CB">
      <w:pPr>
        <w:spacing w:before="120" w:after="100" w:afterAutospacing="1" w:line="276" w:lineRule="auto"/>
        <w:rPr>
          <w:rFonts w:ascii="Lotus Linotype" w:hAnsi="Lotus Linotype" w:cs="Lotus Linotype"/>
          <w:b/>
          <w:bCs/>
          <w:sz w:val="36"/>
          <w:szCs w:val="36"/>
          <w:rtl/>
        </w:rPr>
      </w:pPr>
      <w:bookmarkStart w:id="0" w:name="_Hlk153183028"/>
      <w:r>
        <w:rPr>
          <w:rFonts w:ascii="Lotus Linotype" w:hAnsi="Lotus Linotype" w:cs="Lotus Linotype" w:hint="cs"/>
          <w:b/>
          <w:bCs/>
          <w:sz w:val="36"/>
          <w:szCs w:val="36"/>
          <w:rtl/>
        </w:rPr>
        <w:t xml:space="preserve">      </w:t>
      </w:r>
    </w:p>
    <w:p w14:paraId="48408941" w14:textId="681AA904" w:rsidR="00B555FF" w:rsidRDefault="00EF7D13" w:rsidP="006D1D72">
      <w:pPr>
        <w:rPr>
          <w:rtl/>
        </w:rPr>
      </w:pPr>
      <w:r>
        <w:rPr>
          <w:rFonts w:hint="cs"/>
          <w:noProof/>
        </w:rPr>
        <mc:AlternateContent>
          <mc:Choice Requires="wps">
            <w:drawing>
              <wp:anchor distT="0" distB="0" distL="114300" distR="114300" simplePos="0" relativeHeight="251674624" behindDoc="0" locked="0" layoutInCell="1" allowOverlap="1" wp14:anchorId="4EAB45D1" wp14:editId="734469F2">
                <wp:simplePos x="0" y="0"/>
                <wp:positionH relativeFrom="column">
                  <wp:posOffset>-822960</wp:posOffset>
                </wp:positionH>
                <wp:positionV relativeFrom="paragraph">
                  <wp:posOffset>7877175</wp:posOffset>
                </wp:positionV>
                <wp:extent cx="3804285" cy="604520"/>
                <wp:effectExtent l="0" t="0" r="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E1B03" w14:textId="51DA869D" w:rsidR="002A2F80" w:rsidRPr="00C0562C" w:rsidRDefault="002A2F80" w:rsidP="00B555FF">
                            <w:pPr>
                              <w:jc w:val="center"/>
                              <w:rPr>
                                <w:rFonts w:ascii="Lotus Linotype" w:hAnsi="Lotus Linotype" w:cs="Khalid Art bold"/>
                                <w:b/>
                                <w:bCs/>
                                <w:sz w:val="44"/>
                                <w:szCs w:val="44"/>
                              </w:rPr>
                            </w:pPr>
                            <w:r w:rsidRPr="00C0562C">
                              <w:rPr>
                                <w:rFonts w:ascii="Lotus Linotype" w:hAnsi="Lotus Linotype" w:cs="Khalid Art bold"/>
                                <w:b/>
                                <w:bCs/>
                                <w:sz w:val="44"/>
                                <w:szCs w:val="44"/>
                                <w:rtl/>
                              </w:rPr>
                              <w:t xml:space="preserve">العام الجامعي 2023 م </w:t>
                            </w:r>
                            <w:r w:rsidRPr="00C0562C">
                              <w:rPr>
                                <w:rFonts w:ascii="Times New Roman" w:hAnsi="Times New Roman" w:cs="Khalid Art bold" w:hint="cs"/>
                                <w:b/>
                                <w:bCs/>
                                <w:sz w:val="44"/>
                                <w:szCs w:val="44"/>
                                <w:rtl/>
                              </w:rPr>
                              <w:t>–</w:t>
                            </w:r>
                            <w:r w:rsidRPr="00C0562C">
                              <w:rPr>
                                <w:rFonts w:ascii="Lotus Linotype" w:hAnsi="Lotus Linotype" w:cs="Khalid Art bold"/>
                                <w:b/>
                                <w:bCs/>
                                <w:sz w:val="44"/>
                                <w:szCs w:val="44"/>
                                <w:rtl/>
                              </w:rPr>
                              <w:t xml:space="preserve"> 2024 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64.8pt;margin-top:620.25pt;width:299.55pt;height:4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gFtg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" filled="f" stroked="f">
                <v:textbox>
                  <w:txbxContent>
                    <w:p w14:paraId="00BE1B03" w14:textId="51DA869D" w:rsidR="002A2F80" w:rsidRPr="00C0562C" w:rsidRDefault="002A2F80" w:rsidP="00B555FF">
                      <w:pPr>
                        <w:jc w:val="center"/>
                        <w:rPr>
                          <w:rFonts w:ascii="Lotus Linotype" w:hAnsi="Lotus Linotype" w:cs="Khalid Art bold"/>
                          <w:b/>
                          <w:bCs/>
                          <w:sz w:val="44"/>
                          <w:szCs w:val="44"/>
                        </w:rPr>
                      </w:pPr>
                      <w:r w:rsidRPr="00C0562C">
                        <w:rPr>
                          <w:rFonts w:ascii="Lotus Linotype" w:hAnsi="Lotus Linotype" w:cs="Khalid Art bold"/>
                          <w:b/>
                          <w:bCs/>
                          <w:sz w:val="44"/>
                          <w:szCs w:val="44"/>
                          <w:rtl/>
                        </w:rPr>
                        <w:t xml:space="preserve">العام الجامعي 2023 م </w:t>
                      </w:r>
                      <w:r w:rsidRPr="00C0562C">
                        <w:rPr>
                          <w:rFonts w:ascii="Times New Roman" w:hAnsi="Times New Roman" w:cs="Khalid Art bold" w:hint="cs"/>
                          <w:b/>
                          <w:bCs/>
                          <w:sz w:val="44"/>
                          <w:szCs w:val="44"/>
                          <w:rtl/>
                        </w:rPr>
                        <w:t>–</w:t>
                      </w:r>
                      <w:r w:rsidRPr="00C0562C">
                        <w:rPr>
                          <w:rFonts w:ascii="Lotus Linotype" w:hAnsi="Lotus Linotype" w:cs="Khalid Art bold"/>
                          <w:b/>
                          <w:bCs/>
                          <w:sz w:val="44"/>
                          <w:szCs w:val="44"/>
                          <w:rtl/>
                        </w:rPr>
                        <w:t xml:space="preserve"> 2024 م</w:t>
                      </w:r>
                    </w:p>
                  </w:txbxContent>
                </v:textbox>
              </v:shape>
            </w:pict>
          </mc:Fallback>
        </mc:AlternateContent>
      </w:r>
      <w:r>
        <w:rPr>
          <w:rFonts w:hint="cs"/>
          <w:noProof/>
        </w:rPr>
        <mc:AlternateContent>
          <mc:Choice Requires="wps">
            <w:drawing>
              <wp:anchor distT="0" distB="0" distL="114300" distR="114300" simplePos="0" relativeHeight="251675648" behindDoc="0" locked="0" layoutInCell="1" allowOverlap="1" wp14:anchorId="1BA2441C" wp14:editId="4B519A48">
                <wp:simplePos x="0" y="0"/>
                <wp:positionH relativeFrom="column">
                  <wp:posOffset>-1464945</wp:posOffset>
                </wp:positionH>
                <wp:positionV relativeFrom="paragraph">
                  <wp:posOffset>5804535</wp:posOffset>
                </wp:positionV>
                <wp:extent cx="5270500" cy="2245360"/>
                <wp:effectExtent l="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224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2D283" w14:textId="4BCFDB78" w:rsidR="002A2F80" w:rsidRPr="00C0562C" w:rsidRDefault="002A2F80" w:rsidP="00CC5684">
                            <w:pPr>
                              <w:jc w:val="center"/>
                              <w:rPr>
                                <w:rFonts w:ascii="Lotus Linotype" w:hAnsi="Lotus Linotype" w:cs="Khalid Art bold"/>
                                <w:b/>
                                <w:bCs/>
                                <w:sz w:val="32"/>
                                <w:szCs w:val="32"/>
                                <w:rtl/>
                              </w:rPr>
                            </w:pPr>
                            <w:r w:rsidRPr="00C0562C">
                              <w:rPr>
                                <w:rFonts w:ascii="Lotus Linotype" w:hAnsi="Lotus Linotype" w:cs="Khalid Art bold" w:hint="cs"/>
                                <w:b/>
                                <w:bCs/>
                                <w:sz w:val="42"/>
                                <w:szCs w:val="42"/>
                                <w:rtl/>
                              </w:rPr>
                              <w:t>إشراف:</w:t>
                            </w:r>
                            <w:r w:rsidRPr="00C0562C">
                              <w:rPr>
                                <w:rFonts w:ascii="Lotus Linotype" w:hAnsi="Lotus Linotype" w:cs="Khalid Art bold" w:hint="cs"/>
                                <w:b/>
                                <w:bCs/>
                                <w:sz w:val="48"/>
                                <w:szCs w:val="48"/>
                                <w:rtl/>
                              </w:rPr>
                              <w:t xml:space="preserve">   </w:t>
                            </w:r>
                          </w:p>
                          <w:p w14:paraId="4772DD68" w14:textId="0023754C" w:rsidR="002A2F80" w:rsidRPr="00C0562C" w:rsidRDefault="002A2F80" w:rsidP="00B555FF">
                            <w:pPr>
                              <w:jc w:val="center"/>
                              <w:rPr>
                                <w:rFonts w:ascii="Lotus Linotype" w:hAnsi="Lotus Linotype" w:cs="Khalid Art bold"/>
                                <w:b/>
                                <w:bCs/>
                                <w:sz w:val="48"/>
                                <w:szCs w:val="48"/>
                              </w:rPr>
                            </w:pPr>
                            <w:r w:rsidRPr="00C0562C">
                              <w:rPr>
                                <w:rFonts w:ascii="Lotus Linotype" w:hAnsi="Lotus Linotype" w:cs="Khalid Art bold" w:hint="cs"/>
                                <w:b/>
                                <w:bCs/>
                                <w:sz w:val="48"/>
                                <w:szCs w:val="48"/>
                                <w:rtl/>
                              </w:rPr>
                              <w:t>الأستاذ الدكتور / أحمد صالح علي بافضل</w:t>
                            </w:r>
                          </w:p>
                          <w:p w14:paraId="6B578AE5" w14:textId="18786C6E" w:rsidR="00CC5684" w:rsidRPr="00C0562C" w:rsidRDefault="00CC5684" w:rsidP="00B555FF">
                            <w:pPr>
                              <w:jc w:val="center"/>
                              <w:rPr>
                                <w:rFonts w:ascii="Lotus Linotype" w:hAnsi="Lotus Linotype" w:cs="Khalid Art bold"/>
                                <w:b/>
                                <w:bCs/>
                                <w:sz w:val="48"/>
                                <w:szCs w:val="48"/>
                                <w:rtl/>
                              </w:rPr>
                            </w:pPr>
                            <w:r w:rsidRPr="00C0562C">
                              <w:rPr>
                                <w:rFonts w:ascii="Lotus Linotype" w:hAnsi="Lotus Linotype" w:cs="Khalid Art bold" w:hint="cs"/>
                                <w:sz w:val="32"/>
                                <w:szCs w:val="32"/>
                                <w:rtl/>
                              </w:rPr>
                              <w:t>أستاذ الفقه وعلومه المشارك بجامعة القرآن والعلوم الإسلامية</w:t>
                            </w:r>
                          </w:p>
                          <w:p w14:paraId="1CA4B553" w14:textId="77777777" w:rsidR="002A2F80" w:rsidRPr="00C0562C" w:rsidRDefault="002A2F80" w:rsidP="00B555FF">
                            <w:pPr>
                              <w:jc w:val="center"/>
                              <w:rPr>
                                <w:rFonts w:ascii="Lotus Linotype" w:hAnsi="Lotus Linotype" w:cs="Khalid Art bold"/>
                                <w:sz w:val="40"/>
                                <w:szCs w:val="40"/>
                                <w:rtl/>
                              </w:rPr>
                            </w:pPr>
                          </w:p>
                          <w:p w14:paraId="75CD031F" w14:textId="77777777" w:rsidR="002A2F80" w:rsidRPr="008F0C39" w:rsidRDefault="002A2F80" w:rsidP="00B555FF">
                            <w:pPr>
                              <w:jc w:val="center"/>
                              <w:rPr>
                                <w:sz w:val="46"/>
                                <w:szCs w:val="46"/>
                              </w:rPr>
                            </w:pPr>
                            <w:r>
                              <w:rPr>
                                <w:rFonts w:ascii="Lotus Linotype" w:hAnsi="Lotus Linotype" w:cs="Lotus Linotype" w:hint="cs"/>
                                <w:sz w:val="40"/>
                                <w:szCs w:val="40"/>
                                <w:rtl/>
                              </w:rPr>
                              <w:t xml:space="preserve">أستاذ الفقه وعلومه المشارك بجامعة القرآن والعلوم الإسلامية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15.35pt;margin-top:457.05pt;width:415pt;height:17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uwuQIAAME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" filled="f" stroked="f">
                <v:textbox>
                  <w:txbxContent>
                    <w:p w14:paraId="7EA2D283" w14:textId="4BCFDB78" w:rsidR="002A2F80" w:rsidRPr="00C0562C" w:rsidRDefault="002A2F80" w:rsidP="00CC5684">
                      <w:pPr>
                        <w:jc w:val="center"/>
                        <w:rPr>
                          <w:rFonts w:ascii="Lotus Linotype" w:hAnsi="Lotus Linotype" w:cs="Khalid Art bold"/>
                          <w:b/>
                          <w:bCs/>
                          <w:sz w:val="32"/>
                          <w:szCs w:val="32"/>
                          <w:rtl/>
                        </w:rPr>
                      </w:pPr>
                      <w:r w:rsidRPr="00C0562C">
                        <w:rPr>
                          <w:rFonts w:ascii="Lotus Linotype" w:hAnsi="Lotus Linotype" w:cs="Khalid Art bold" w:hint="cs"/>
                          <w:b/>
                          <w:bCs/>
                          <w:sz w:val="42"/>
                          <w:szCs w:val="42"/>
                          <w:rtl/>
                        </w:rPr>
                        <w:t>إشراف:</w:t>
                      </w:r>
                      <w:r w:rsidRPr="00C0562C">
                        <w:rPr>
                          <w:rFonts w:ascii="Lotus Linotype" w:hAnsi="Lotus Linotype" w:cs="Khalid Art bold" w:hint="cs"/>
                          <w:b/>
                          <w:bCs/>
                          <w:sz w:val="48"/>
                          <w:szCs w:val="48"/>
                          <w:rtl/>
                        </w:rPr>
                        <w:t xml:space="preserve">   </w:t>
                      </w:r>
                    </w:p>
                    <w:p w14:paraId="4772DD68" w14:textId="0023754C" w:rsidR="002A2F80" w:rsidRPr="00C0562C" w:rsidRDefault="002A2F80" w:rsidP="00B555FF">
                      <w:pPr>
                        <w:jc w:val="center"/>
                        <w:rPr>
                          <w:rFonts w:ascii="Lotus Linotype" w:hAnsi="Lotus Linotype" w:cs="Khalid Art bold"/>
                          <w:b/>
                          <w:bCs/>
                          <w:sz w:val="48"/>
                          <w:szCs w:val="48"/>
                        </w:rPr>
                      </w:pPr>
                      <w:r w:rsidRPr="00C0562C">
                        <w:rPr>
                          <w:rFonts w:ascii="Lotus Linotype" w:hAnsi="Lotus Linotype" w:cs="Khalid Art bold" w:hint="cs"/>
                          <w:b/>
                          <w:bCs/>
                          <w:sz w:val="48"/>
                          <w:szCs w:val="48"/>
                          <w:rtl/>
                        </w:rPr>
                        <w:t>الأستاذ الدكتور / أحمد صالح علي بافضل</w:t>
                      </w:r>
                    </w:p>
                    <w:p w14:paraId="6B578AE5" w14:textId="18786C6E" w:rsidR="00CC5684" w:rsidRPr="00C0562C" w:rsidRDefault="00CC5684" w:rsidP="00B555FF">
                      <w:pPr>
                        <w:jc w:val="center"/>
                        <w:rPr>
                          <w:rFonts w:ascii="Lotus Linotype" w:hAnsi="Lotus Linotype" w:cs="Khalid Art bold"/>
                          <w:b/>
                          <w:bCs/>
                          <w:sz w:val="48"/>
                          <w:szCs w:val="48"/>
                          <w:rtl/>
                        </w:rPr>
                      </w:pPr>
                      <w:r w:rsidRPr="00C0562C">
                        <w:rPr>
                          <w:rFonts w:ascii="Lotus Linotype" w:hAnsi="Lotus Linotype" w:cs="Khalid Art bold" w:hint="cs"/>
                          <w:sz w:val="32"/>
                          <w:szCs w:val="32"/>
                          <w:rtl/>
                        </w:rPr>
                        <w:t>أستاذ الفقه وعلومه المشارك بجامعة القرآن والعلوم الإسلامية</w:t>
                      </w:r>
                    </w:p>
                    <w:p w14:paraId="1CA4B553" w14:textId="77777777" w:rsidR="002A2F80" w:rsidRPr="00C0562C" w:rsidRDefault="002A2F80" w:rsidP="00B555FF">
                      <w:pPr>
                        <w:jc w:val="center"/>
                        <w:rPr>
                          <w:rFonts w:ascii="Lotus Linotype" w:hAnsi="Lotus Linotype" w:cs="Khalid Art bold"/>
                          <w:sz w:val="40"/>
                          <w:szCs w:val="40"/>
                          <w:rtl/>
                        </w:rPr>
                      </w:pPr>
                    </w:p>
                    <w:p w14:paraId="75CD031F" w14:textId="77777777" w:rsidR="002A2F80" w:rsidRPr="008F0C39" w:rsidRDefault="002A2F80" w:rsidP="00B555FF">
                      <w:pPr>
                        <w:jc w:val="center"/>
                        <w:rPr>
                          <w:sz w:val="46"/>
                          <w:szCs w:val="46"/>
                        </w:rPr>
                      </w:pPr>
                      <w:r>
                        <w:rPr>
                          <w:rFonts w:ascii="Lotus Linotype" w:hAnsi="Lotus Linotype" w:cs="Lotus Linotype" w:hint="cs"/>
                          <w:sz w:val="40"/>
                          <w:szCs w:val="40"/>
                          <w:rtl/>
                        </w:rPr>
                        <w:t xml:space="preserve">أستاذ الفقه وعلومه المشارك بجامعة القرآن والعلوم الإسلامية </w:t>
                      </w:r>
                    </w:p>
                  </w:txbxContent>
                </v:textbox>
              </v:shape>
            </w:pict>
          </mc:Fallback>
        </mc:AlternateContent>
      </w:r>
      <w:r>
        <w:rPr>
          <w:rFonts w:hint="cs"/>
          <w:noProof/>
        </w:rPr>
        <mc:AlternateContent>
          <mc:Choice Requires="wps">
            <w:drawing>
              <wp:anchor distT="0" distB="0" distL="114300" distR="114300" simplePos="0" relativeHeight="251673600" behindDoc="0" locked="0" layoutInCell="1" allowOverlap="1" wp14:anchorId="3B1BB034" wp14:editId="3A1A0279">
                <wp:simplePos x="0" y="0"/>
                <wp:positionH relativeFrom="column">
                  <wp:posOffset>-1682750</wp:posOffset>
                </wp:positionH>
                <wp:positionV relativeFrom="paragraph">
                  <wp:posOffset>4044950</wp:posOffset>
                </wp:positionV>
                <wp:extent cx="5905500" cy="17214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72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18495" w14:textId="08436652" w:rsidR="002A2F80" w:rsidRPr="00C0562C" w:rsidRDefault="002A2F80" w:rsidP="00F0340F">
                            <w:pPr>
                              <w:jc w:val="center"/>
                              <w:rPr>
                                <w:rFonts w:ascii="Lotus Linotype" w:hAnsi="Lotus Linotype" w:cs="Khalid Art bold"/>
                                <w:b/>
                                <w:bCs/>
                                <w:sz w:val="32"/>
                                <w:szCs w:val="32"/>
                                <w:rtl/>
                              </w:rPr>
                            </w:pPr>
                            <w:r w:rsidRPr="00C0562C">
                              <w:rPr>
                                <w:rFonts w:ascii="Lotus Linotype" w:hAnsi="Lotus Linotype" w:cs="Khalid Art bold"/>
                                <w:b/>
                                <w:bCs/>
                                <w:sz w:val="42"/>
                                <w:szCs w:val="42"/>
                                <w:rtl/>
                              </w:rPr>
                              <w:t>إعداد الطالب :</w:t>
                            </w:r>
                          </w:p>
                          <w:p w14:paraId="1CB8FA1C" w14:textId="77777777" w:rsidR="002A2F80" w:rsidRPr="00C0562C" w:rsidRDefault="002A2F80" w:rsidP="00F0340F">
                            <w:pPr>
                              <w:jc w:val="center"/>
                              <w:rPr>
                                <w:rFonts w:ascii="Lotus Linotype" w:hAnsi="Lotus Linotype" w:cs="Khalid Art bold"/>
                                <w:b/>
                                <w:bCs/>
                                <w:sz w:val="32"/>
                                <w:szCs w:val="32"/>
                                <w:rtl/>
                              </w:rPr>
                            </w:pPr>
                          </w:p>
                          <w:p w14:paraId="70D4DD23" w14:textId="77777777" w:rsidR="002A2F80" w:rsidRPr="00F0340F" w:rsidRDefault="002A2F80" w:rsidP="00B555FF">
                            <w:pPr>
                              <w:jc w:val="center"/>
                              <w:rPr>
                                <w:rFonts w:ascii="Lotus Linotype" w:hAnsi="Lotus Linotype" w:cs="Lotus Linotype"/>
                                <w:b/>
                                <w:bCs/>
                                <w:sz w:val="40"/>
                                <w:szCs w:val="40"/>
                                <w:rtl/>
                              </w:rPr>
                            </w:pPr>
                            <w:r w:rsidRPr="00C0562C">
                              <w:rPr>
                                <w:rFonts w:ascii="Lotus Linotype" w:hAnsi="Lotus Linotype" w:cs="Khalid Art bold"/>
                                <w:b/>
                                <w:bCs/>
                                <w:sz w:val="40"/>
                                <w:szCs w:val="40"/>
                                <w:rtl/>
                              </w:rPr>
                              <w:t>زين العارفين أحمد بن أحمد حسن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5pt;margin-top:318.5pt;width:465pt;height:13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Ew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" filled="f" stroked="f">
                <v:textbox>
                  <w:txbxContent>
                    <w:p w14:paraId="2ED18495" w14:textId="08436652" w:rsidR="002A2F80" w:rsidRPr="00C0562C" w:rsidRDefault="002A2F80" w:rsidP="00F0340F">
                      <w:pPr>
                        <w:jc w:val="center"/>
                        <w:rPr>
                          <w:rFonts w:ascii="Lotus Linotype" w:hAnsi="Lotus Linotype" w:cs="Khalid Art bold"/>
                          <w:b/>
                          <w:bCs/>
                          <w:sz w:val="32"/>
                          <w:szCs w:val="32"/>
                          <w:rtl/>
                        </w:rPr>
                      </w:pPr>
                      <w:r w:rsidRPr="00C0562C">
                        <w:rPr>
                          <w:rFonts w:ascii="Lotus Linotype" w:hAnsi="Lotus Linotype" w:cs="Khalid Art bold"/>
                          <w:b/>
                          <w:bCs/>
                          <w:sz w:val="42"/>
                          <w:szCs w:val="42"/>
                          <w:rtl/>
                        </w:rPr>
                        <w:t>إعداد الطالب :</w:t>
                      </w:r>
                    </w:p>
                    <w:p w14:paraId="1CB8FA1C" w14:textId="77777777" w:rsidR="002A2F80" w:rsidRPr="00C0562C" w:rsidRDefault="002A2F80" w:rsidP="00F0340F">
                      <w:pPr>
                        <w:jc w:val="center"/>
                        <w:rPr>
                          <w:rFonts w:ascii="Lotus Linotype" w:hAnsi="Lotus Linotype" w:cs="Khalid Art bold"/>
                          <w:b/>
                          <w:bCs/>
                          <w:sz w:val="32"/>
                          <w:szCs w:val="32"/>
                          <w:rtl/>
                        </w:rPr>
                      </w:pPr>
                    </w:p>
                    <w:p w14:paraId="70D4DD23" w14:textId="77777777" w:rsidR="002A2F80" w:rsidRPr="00F0340F" w:rsidRDefault="002A2F80" w:rsidP="00B555FF">
                      <w:pPr>
                        <w:jc w:val="center"/>
                        <w:rPr>
                          <w:rFonts w:ascii="Lotus Linotype" w:hAnsi="Lotus Linotype" w:cs="Lotus Linotype"/>
                          <w:b/>
                          <w:bCs/>
                          <w:sz w:val="40"/>
                          <w:szCs w:val="40"/>
                          <w:rtl/>
                        </w:rPr>
                      </w:pPr>
                      <w:r w:rsidRPr="00C0562C">
                        <w:rPr>
                          <w:rFonts w:ascii="Lotus Linotype" w:hAnsi="Lotus Linotype" w:cs="Khalid Art bold"/>
                          <w:b/>
                          <w:bCs/>
                          <w:sz w:val="40"/>
                          <w:szCs w:val="40"/>
                          <w:rtl/>
                        </w:rPr>
                        <w:t>زين العارفين أحمد بن أحمد حسن</w:t>
                      </w:r>
                    </w:p>
                  </w:txbxContent>
                </v:textbox>
              </v:shape>
            </w:pict>
          </mc:Fallback>
        </mc:AlternateContent>
      </w:r>
      <w:r>
        <w:rPr>
          <w:rFonts w:hint="cs"/>
          <w:noProof/>
        </w:rPr>
        <mc:AlternateContent>
          <mc:Choice Requires="wps">
            <w:drawing>
              <wp:anchor distT="0" distB="0" distL="114300" distR="114300" simplePos="0" relativeHeight="251672576" behindDoc="0" locked="0" layoutInCell="1" allowOverlap="1" wp14:anchorId="08C006FA" wp14:editId="61D2E913">
                <wp:simplePos x="0" y="0"/>
                <wp:positionH relativeFrom="column">
                  <wp:posOffset>-2442845</wp:posOffset>
                </wp:positionH>
                <wp:positionV relativeFrom="paragraph">
                  <wp:posOffset>1739900</wp:posOffset>
                </wp:positionV>
                <wp:extent cx="7371080" cy="219646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1080" cy="219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3800D" w14:textId="77777777" w:rsidR="002A2F80" w:rsidRDefault="002A2F80" w:rsidP="00B555FF">
                            <w:pPr>
                              <w:jc w:val="center"/>
                              <w:rPr>
                                <w:rFonts w:ascii="mylotus" w:hAnsi="mylotus" w:cs="AL-Mateen"/>
                                <w:sz w:val="74"/>
                                <w:szCs w:val="74"/>
                                <w:rtl/>
                              </w:rPr>
                            </w:pPr>
                            <w:r>
                              <w:rPr>
                                <w:rFonts w:ascii="mylotus" w:hAnsi="mylotus" w:cs="AL-Mateen" w:hint="cs"/>
                                <w:sz w:val="74"/>
                                <w:szCs w:val="74"/>
                                <w:rtl/>
                              </w:rPr>
                              <w:t>التجارة الدولية</w:t>
                            </w:r>
                          </w:p>
                          <w:p w14:paraId="28943F4D" w14:textId="77777777" w:rsidR="002A2F80" w:rsidRDefault="002A2F80" w:rsidP="00B555FF">
                            <w:pPr>
                              <w:jc w:val="center"/>
                              <w:rPr>
                                <w:rFonts w:ascii="mylotus" w:hAnsi="mylotus" w:cs="AL-Mateen"/>
                                <w:sz w:val="52"/>
                                <w:szCs w:val="52"/>
                                <w:rtl/>
                              </w:rPr>
                            </w:pPr>
                            <w:r>
                              <w:rPr>
                                <w:rFonts w:ascii="mylotus" w:hAnsi="mylotus" w:cs="AL-Mateen" w:hint="cs"/>
                                <w:sz w:val="52"/>
                                <w:szCs w:val="52"/>
                                <w:rtl/>
                              </w:rPr>
                              <w:t>(</w:t>
                            </w:r>
                            <w:r w:rsidRPr="00DE240E">
                              <w:rPr>
                                <w:rFonts w:ascii="mylotus" w:hAnsi="mylotus" w:cs="AL-Mateen" w:hint="cs"/>
                                <w:sz w:val="52"/>
                                <w:szCs w:val="52"/>
                                <w:rtl/>
                              </w:rPr>
                              <w:t>دراسة</w:t>
                            </w:r>
                            <w:r>
                              <w:rPr>
                                <w:rFonts w:ascii="mylotus" w:hAnsi="mylotus" w:cs="AL-Mateen" w:hint="cs"/>
                                <w:sz w:val="52"/>
                                <w:szCs w:val="52"/>
                                <w:rtl/>
                              </w:rPr>
                              <w:t xml:space="preserve"> فقهية)</w:t>
                            </w:r>
                          </w:p>
                          <w:p w14:paraId="0FCFC687" w14:textId="56E69687" w:rsidR="002A2F80" w:rsidRPr="00F0340F" w:rsidRDefault="002A2F80" w:rsidP="00F0340F">
                            <w:pPr>
                              <w:jc w:val="center"/>
                              <w:rPr>
                                <w:rFonts w:ascii="Lotus Linotype" w:hAnsi="Lotus Linotype" w:cs="Lotus Linotype"/>
                                <w:sz w:val="44"/>
                                <w:szCs w:val="44"/>
                                <w:rtl/>
                              </w:rPr>
                            </w:pPr>
                            <w:r w:rsidRPr="00F0340F">
                              <w:rPr>
                                <w:rFonts w:ascii="Lotus Linotype" w:hAnsi="Lotus Linotype" w:cs="Lotus Linotype"/>
                                <w:sz w:val="44"/>
                                <w:szCs w:val="44"/>
                                <w:rtl/>
                              </w:rPr>
                              <w:t>قدمت هذه الرسالة استكمالا لمتطلبات درجة الماجستير/تخصص فقه وأصوله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92.35pt;margin-top:137pt;width:580.4pt;height:17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lAug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" filled="f" stroked="f">
                <v:textbox>
                  <w:txbxContent>
                    <w:p w14:paraId="3043800D" w14:textId="77777777" w:rsidR="002A2F80" w:rsidRDefault="002A2F80" w:rsidP="00B555FF">
                      <w:pPr>
                        <w:jc w:val="center"/>
                        <w:rPr>
                          <w:rFonts w:ascii="mylotus" w:hAnsi="mylotus" w:cs="AL-Mateen"/>
                          <w:sz w:val="74"/>
                          <w:szCs w:val="74"/>
                          <w:rtl/>
                        </w:rPr>
                      </w:pPr>
                      <w:r>
                        <w:rPr>
                          <w:rFonts w:ascii="mylotus" w:hAnsi="mylotus" w:cs="AL-Mateen" w:hint="cs"/>
                          <w:sz w:val="74"/>
                          <w:szCs w:val="74"/>
                          <w:rtl/>
                        </w:rPr>
                        <w:t>التجارة الدولية</w:t>
                      </w:r>
                    </w:p>
                    <w:p w14:paraId="28943F4D" w14:textId="77777777" w:rsidR="002A2F80" w:rsidRDefault="002A2F80" w:rsidP="00B555FF">
                      <w:pPr>
                        <w:jc w:val="center"/>
                        <w:rPr>
                          <w:rFonts w:ascii="mylotus" w:hAnsi="mylotus" w:cs="AL-Mateen"/>
                          <w:sz w:val="52"/>
                          <w:szCs w:val="52"/>
                          <w:rtl/>
                        </w:rPr>
                      </w:pPr>
                      <w:r>
                        <w:rPr>
                          <w:rFonts w:ascii="mylotus" w:hAnsi="mylotus" w:cs="AL-Mateen" w:hint="cs"/>
                          <w:sz w:val="52"/>
                          <w:szCs w:val="52"/>
                          <w:rtl/>
                        </w:rPr>
                        <w:t>(</w:t>
                      </w:r>
                      <w:r w:rsidRPr="00DE240E">
                        <w:rPr>
                          <w:rFonts w:ascii="mylotus" w:hAnsi="mylotus" w:cs="AL-Mateen" w:hint="cs"/>
                          <w:sz w:val="52"/>
                          <w:szCs w:val="52"/>
                          <w:rtl/>
                        </w:rPr>
                        <w:t>دراسة</w:t>
                      </w:r>
                      <w:r>
                        <w:rPr>
                          <w:rFonts w:ascii="mylotus" w:hAnsi="mylotus" w:cs="AL-Mateen" w:hint="cs"/>
                          <w:sz w:val="52"/>
                          <w:szCs w:val="52"/>
                          <w:rtl/>
                        </w:rPr>
                        <w:t xml:space="preserve"> فقهية)</w:t>
                      </w:r>
                    </w:p>
                    <w:p w14:paraId="0FCFC687" w14:textId="56E69687" w:rsidR="002A2F80" w:rsidRPr="00F0340F" w:rsidRDefault="002A2F80" w:rsidP="00F0340F">
                      <w:pPr>
                        <w:jc w:val="center"/>
                        <w:rPr>
                          <w:rFonts w:ascii="Lotus Linotype" w:hAnsi="Lotus Linotype" w:cs="Lotus Linotype"/>
                          <w:sz w:val="44"/>
                          <w:szCs w:val="44"/>
                          <w:rtl/>
                        </w:rPr>
                      </w:pPr>
                      <w:r w:rsidRPr="00F0340F">
                        <w:rPr>
                          <w:rFonts w:ascii="Lotus Linotype" w:hAnsi="Lotus Linotype" w:cs="Lotus Linotype"/>
                          <w:sz w:val="44"/>
                          <w:szCs w:val="44"/>
                          <w:rtl/>
                        </w:rPr>
                        <w:t>قدمت هذه الرسالة استكمالا لمتطلبات درجة الماجستير/تخصص فقه وأصوله</w:t>
                      </w:r>
                    </w:p>
                  </w:txbxContent>
                </v:textbox>
              </v:shape>
            </w:pict>
          </mc:Fallback>
        </mc:AlternateContent>
      </w:r>
      <w:r w:rsidR="00B555FF">
        <w:rPr>
          <w:rFonts w:ascii="Lotus Linotype" w:hAnsi="Lotus Linotype" w:cs="Lotus Linotype"/>
          <w:b/>
          <w:bCs/>
          <w:sz w:val="36"/>
          <w:szCs w:val="36"/>
          <w:rtl/>
        </w:rPr>
        <w:br w:type="page"/>
      </w:r>
      <w:r w:rsidR="00B555FF">
        <w:rPr>
          <w:noProof/>
        </w:rPr>
        <w:drawing>
          <wp:anchor distT="0" distB="0" distL="114300" distR="114300" simplePos="0" relativeHeight="251676672" behindDoc="0" locked="0" layoutInCell="1" allowOverlap="1" wp14:anchorId="532BF411" wp14:editId="2959BBF7">
            <wp:simplePos x="0" y="0"/>
            <wp:positionH relativeFrom="column">
              <wp:posOffset>4267200</wp:posOffset>
            </wp:positionH>
            <wp:positionV relativeFrom="paragraph">
              <wp:posOffset>-312420</wp:posOffset>
            </wp:positionV>
            <wp:extent cx="1165860" cy="1104900"/>
            <wp:effectExtent l="0" t="0" r="0" b="0"/>
            <wp:wrapSquare wrapText="bothSides"/>
            <wp:docPr id="14" name="Picture 1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5FF">
        <w:rPr>
          <w:rFonts w:hint="cs"/>
          <w:noProof/>
        </w:rPr>
        <w:drawing>
          <wp:anchor distT="0" distB="0" distL="114300" distR="114300" simplePos="0" relativeHeight="251671552" behindDoc="0" locked="0" layoutInCell="1" allowOverlap="1" wp14:anchorId="583F201E" wp14:editId="3C5D5D4A">
            <wp:simplePos x="0" y="0"/>
            <wp:positionH relativeFrom="column">
              <wp:posOffset>59055</wp:posOffset>
            </wp:positionH>
            <wp:positionV relativeFrom="paragraph">
              <wp:posOffset>-342265</wp:posOffset>
            </wp:positionV>
            <wp:extent cx="1212215" cy="1162050"/>
            <wp:effectExtent l="0" t="0" r="698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221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5FF">
        <w:rPr>
          <w:rFonts w:hint="cs"/>
          <w:noProof/>
        </w:rPr>
        <mc:AlternateContent>
          <mc:Choice Requires="wps">
            <w:drawing>
              <wp:anchor distT="0" distB="0" distL="114300" distR="114300" simplePos="0" relativeHeight="251678720" behindDoc="0" locked="0" layoutInCell="1" allowOverlap="1" wp14:anchorId="49D863C3" wp14:editId="0DE41760">
                <wp:simplePos x="0" y="0"/>
                <wp:positionH relativeFrom="column">
                  <wp:posOffset>3937000</wp:posOffset>
                </wp:positionH>
                <wp:positionV relativeFrom="paragraph">
                  <wp:posOffset>876300</wp:posOffset>
                </wp:positionV>
                <wp:extent cx="2095500" cy="1036320"/>
                <wp:effectExtent l="0" t="0" r="127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53E0" w14:textId="77777777" w:rsidR="002A2F80" w:rsidRPr="00DC5B55" w:rsidRDefault="002A2F80" w:rsidP="00B555FF">
                            <w:pPr>
                              <w:jc w:val="center"/>
                              <w:rPr>
                                <w:rFonts w:cs="AL-Mateen"/>
                                <w:sz w:val="26"/>
                                <w:szCs w:val="26"/>
                                <w:rtl/>
                                <w:lang w:bidi="ar-YE"/>
                              </w:rPr>
                            </w:pPr>
                            <w:r w:rsidRPr="00DC5B55">
                              <w:rPr>
                                <w:rFonts w:cs="AL-Mateen" w:hint="cs"/>
                                <w:sz w:val="26"/>
                                <w:szCs w:val="26"/>
                                <w:rtl/>
                                <w:lang w:bidi="ar-YE"/>
                              </w:rPr>
                              <w:t>الجمهورية اليمنية</w:t>
                            </w:r>
                          </w:p>
                          <w:p w14:paraId="0DFAA6F9" w14:textId="77777777" w:rsidR="002A2F80" w:rsidRPr="00DC5B55" w:rsidRDefault="002A2F80" w:rsidP="00B555FF">
                            <w:pPr>
                              <w:jc w:val="center"/>
                              <w:rPr>
                                <w:rFonts w:cs="AL-Mateen"/>
                                <w:sz w:val="26"/>
                                <w:szCs w:val="26"/>
                                <w:rtl/>
                              </w:rPr>
                            </w:pPr>
                            <w:r w:rsidRPr="00DC5B55">
                              <w:rPr>
                                <w:rFonts w:cs="AL-Mateen" w:hint="cs"/>
                                <w:sz w:val="26"/>
                                <w:szCs w:val="26"/>
                                <w:rtl/>
                                <w:lang w:bidi="ar-YE"/>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D863C3" id="Text Box 11" o:spid="_x0000_s1030" type="#_x0000_t202" style="position:absolute;left:0;text-align:left;margin-left:310pt;margin-top:69pt;width:165pt;height:8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" filled="f" stroked="f">
                <v:textbox>
                  <w:txbxContent>
                    <w:p w14:paraId="620C53E0" w14:textId="77777777" w:rsidR="002A2F80" w:rsidRPr="00DC5B55" w:rsidRDefault="002A2F80" w:rsidP="00B555FF">
                      <w:pPr>
                        <w:jc w:val="center"/>
                        <w:rPr>
                          <w:rFonts w:cs="AL-Mateen"/>
                          <w:sz w:val="26"/>
                          <w:szCs w:val="26"/>
                          <w:rtl/>
                          <w:lang w:bidi="ar-YE"/>
                        </w:rPr>
                      </w:pPr>
                      <w:r w:rsidRPr="00DC5B55">
                        <w:rPr>
                          <w:rFonts w:cs="AL-Mateen" w:hint="cs"/>
                          <w:sz w:val="26"/>
                          <w:szCs w:val="26"/>
                          <w:rtl/>
                          <w:lang w:bidi="ar-YE"/>
                        </w:rPr>
                        <w:t>الجمهورية اليمنية</w:t>
                      </w:r>
                    </w:p>
                    <w:p w14:paraId="0DFAA6F9" w14:textId="77777777" w:rsidR="002A2F80" w:rsidRPr="00DC5B55" w:rsidRDefault="002A2F80" w:rsidP="00B555FF">
                      <w:pPr>
                        <w:jc w:val="center"/>
                        <w:rPr>
                          <w:rFonts w:cs="AL-Mateen"/>
                          <w:sz w:val="26"/>
                          <w:szCs w:val="26"/>
                          <w:rtl/>
                        </w:rPr>
                      </w:pPr>
                      <w:r w:rsidRPr="00DC5B55">
                        <w:rPr>
                          <w:rFonts w:cs="AL-Mateen" w:hint="cs"/>
                          <w:sz w:val="26"/>
                          <w:szCs w:val="26"/>
                          <w:rtl/>
                          <w:lang w:bidi="ar-YE"/>
                        </w:rPr>
                        <w:t>وزارة التعليم العالي والبحث العلمي</w:t>
                      </w:r>
                    </w:p>
                  </w:txbxContent>
                </v:textbox>
                <w10:wrap type="square"/>
              </v:shape>
            </w:pict>
          </mc:Fallback>
        </mc:AlternateContent>
      </w:r>
      <w:r w:rsidR="00B555FF">
        <w:rPr>
          <w:rFonts w:hint="cs"/>
          <w:noProof/>
        </w:rPr>
        <mc:AlternateContent>
          <mc:Choice Requires="wps">
            <w:drawing>
              <wp:anchor distT="0" distB="0" distL="114300" distR="114300" simplePos="0" relativeHeight="251677696" behindDoc="0" locked="0" layoutInCell="1" allowOverlap="1" wp14:anchorId="0D77F97F" wp14:editId="7C04B36C">
                <wp:simplePos x="0" y="0"/>
                <wp:positionH relativeFrom="column">
                  <wp:posOffset>-68580</wp:posOffset>
                </wp:positionH>
                <wp:positionV relativeFrom="paragraph">
                  <wp:posOffset>897255</wp:posOffset>
                </wp:positionV>
                <wp:extent cx="1714500" cy="1036320"/>
                <wp:effectExtent l="3175" t="0" r="0" b="444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88C5" w14:textId="77777777" w:rsidR="002A2F80" w:rsidRPr="00DC5B55" w:rsidRDefault="002A2F80" w:rsidP="00B555FF">
                            <w:pPr>
                              <w:jc w:val="center"/>
                              <w:rPr>
                                <w:rFonts w:cs="AL-Mateen"/>
                                <w:sz w:val="26"/>
                                <w:szCs w:val="26"/>
                                <w:rtl/>
                                <w:lang w:bidi="ar-YE"/>
                              </w:rPr>
                            </w:pPr>
                            <w:r w:rsidRPr="00DC5B55">
                              <w:rPr>
                                <w:rFonts w:cs="AL-Mateen" w:hint="cs"/>
                                <w:sz w:val="26"/>
                                <w:szCs w:val="26"/>
                                <w:rtl/>
                                <w:lang w:bidi="ar-YE"/>
                              </w:rPr>
                              <w:t>كلية الدراسات العليا</w:t>
                            </w:r>
                          </w:p>
                          <w:p w14:paraId="0734D6D8" w14:textId="77777777" w:rsidR="002A2F80" w:rsidRPr="00DC5B55" w:rsidRDefault="002A2F80" w:rsidP="00B555FF">
                            <w:pPr>
                              <w:jc w:val="center"/>
                              <w:rPr>
                                <w:rFonts w:cs="AL-Mateen"/>
                                <w:sz w:val="26"/>
                                <w:szCs w:val="26"/>
                                <w:rtl/>
                              </w:rPr>
                            </w:pPr>
                            <w:r w:rsidRPr="00DC5B55">
                              <w:rPr>
                                <w:rFonts w:cs="AL-Mateen" w:hint="cs"/>
                                <w:sz w:val="26"/>
                                <w:szCs w:val="26"/>
                                <w:rtl/>
                                <w:lang w:bidi="ar-YE"/>
                              </w:rPr>
                              <w:t xml:space="preserve">قسم </w:t>
                            </w:r>
                            <w:r>
                              <w:rPr>
                                <w:rFonts w:cs="AL-Mateen" w:hint="cs"/>
                                <w:sz w:val="26"/>
                                <w:szCs w:val="26"/>
                                <w:rtl/>
                                <w:lang w:bidi="ar-YE"/>
                              </w:rPr>
                              <w:t>الفقه وأصوله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77F97F" id="Text Box 10" o:spid="_x0000_s1031" type="#_x0000_t202" style="position:absolute;left:0;text-align:left;margin-left:-5.4pt;margin-top:70.65pt;width:135pt;height:8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" filled="f" stroked="f">
                <v:textbox>
                  <w:txbxContent>
                    <w:p w14:paraId="49BD88C5" w14:textId="77777777" w:rsidR="002A2F80" w:rsidRPr="00DC5B55" w:rsidRDefault="002A2F80" w:rsidP="00B555FF">
                      <w:pPr>
                        <w:jc w:val="center"/>
                        <w:rPr>
                          <w:rFonts w:cs="AL-Mateen"/>
                          <w:sz w:val="26"/>
                          <w:szCs w:val="26"/>
                          <w:rtl/>
                          <w:lang w:bidi="ar-YE"/>
                        </w:rPr>
                      </w:pPr>
                      <w:r w:rsidRPr="00DC5B55">
                        <w:rPr>
                          <w:rFonts w:cs="AL-Mateen" w:hint="cs"/>
                          <w:sz w:val="26"/>
                          <w:szCs w:val="26"/>
                          <w:rtl/>
                          <w:lang w:bidi="ar-YE"/>
                        </w:rPr>
                        <w:t>كلية الدراسات العليا</w:t>
                      </w:r>
                    </w:p>
                    <w:p w14:paraId="0734D6D8" w14:textId="77777777" w:rsidR="002A2F80" w:rsidRPr="00DC5B55" w:rsidRDefault="002A2F80" w:rsidP="00B555FF">
                      <w:pPr>
                        <w:jc w:val="center"/>
                        <w:rPr>
                          <w:rFonts w:cs="AL-Mateen"/>
                          <w:sz w:val="26"/>
                          <w:szCs w:val="26"/>
                          <w:rtl/>
                        </w:rPr>
                      </w:pPr>
                      <w:r w:rsidRPr="00DC5B55">
                        <w:rPr>
                          <w:rFonts w:cs="AL-Mateen" w:hint="cs"/>
                          <w:sz w:val="26"/>
                          <w:szCs w:val="26"/>
                          <w:rtl/>
                          <w:lang w:bidi="ar-YE"/>
                        </w:rPr>
                        <w:t xml:space="preserve">قسم </w:t>
                      </w:r>
                      <w:r>
                        <w:rPr>
                          <w:rFonts w:cs="AL-Mateen" w:hint="cs"/>
                          <w:sz w:val="26"/>
                          <w:szCs w:val="26"/>
                          <w:rtl/>
                          <w:lang w:bidi="ar-YE"/>
                        </w:rPr>
                        <w:t>الفقه وأصوله</w:t>
                      </w:r>
                    </w:p>
                  </w:txbxContent>
                </v:textbox>
                <w10:wrap type="square"/>
              </v:shape>
            </w:pict>
          </mc:Fallback>
        </mc:AlternateContent>
      </w:r>
    </w:p>
    <w:p w14:paraId="154A8B06" w14:textId="54FC864D" w:rsidR="001A2E64" w:rsidRPr="00D939DA" w:rsidRDefault="001A2E64" w:rsidP="00EF7D13">
      <w:pPr>
        <w:jc w:val="center"/>
        <w:rPr>
          <w:rtl/>
        </w:rPr>
      </w:pPr>
      <w:bookmarkStart w:id="1" w:name="_Toc153311143"/>
      <w:proofErr w:type="gramStart"/>
      <w:r w:rsidRPr="00D939DA">
        <w:rPr>
          <w:rtl/>
        </w:rPr>
        <w:lastRenderedPageBreak/>
        <w:t>ملخص</w:t>
      </w:r>
      <w:proofErr w:type="gramEnd"/>
      <w:r w:rsidRPr="00D939DA">
        <w:rPr>
          <w:rtl/>
        </w:rPr>
        <w:t xml:space="preserve"> البحث</w:t>
      </w:r>
      <w:bookmarkEnd w:id="1"/>
    </w:p>
    <w:p w14:paraId="67C42A09" w14:textId="77777777" w:rsidR="001A2E64" w:rsidRPr="00C276B6" w:rsidRDefault="001A2E64" w:rsidP="001A2E64">
      <w:pPr>
        <w:spacing w:line="276" w:lineRule="auto"/>
        <w:jc w:val="center"/>
        <w:rPr>
          <w:sz w:val="18"/>
          <w:szCs w:val="18"/>
          <w:rtl/>
        </w:rPr>
      </w:pPr>
    </w:p>
    <w:p w14:paraId="6B8D98B2" w14:textId="77777777" w:rsidR="001A2E64" w:rsidRPr="00C276B6" w:rsidRDefault="001A2E64" w:rsidP="001A2E64">
      <w:pPr>
        <w:spacing w:before="120" w:after="100" w:afterAutospacing="1" w:line="276" w:lineRule="auto"/>
        <w:ind w:firstLine="720"/>
        <w:jc w:val="both"/>
        <w:rPr>
          <w:rFonts w:ascii="Lotus Linotype" w:hAnsi="Lotus Linotype" w:cs="Lotus Linotype"/>
          <w:sz w:val="32"/>
          <w:szCs w:val="32"/>
          <w:rtl/>
        </w:rPr>
      </w:pPr>
      <w:r w:rsidRPr="00C276B6">
        <w:rPr>
          <w:rFonts w:ascii="Lotus Linotype" w:hAnsi="Lotus Linotype" w:cs="Lotus Linotype"/>
          <w:sz w:val="32"/>
          <w:szCs w:val="32"/>
          <w:rtl/>
        </w:rPr>
        <w:t>تناول البحث موضوع التجارة الدولية</w:t>
      </w:r>
      <w:r w:rsidRPr="00C276B6">
        <w:rPr>
          <w:rFonts w:ascii="Lotus Linotype" w:hAnsi="Lotus Linotype" w:cs="Lotus Linotype"/>
          <w:sz w:val="32"/>
          <w:szCs w:val="32"/>
          <w:lang w:val="en-ID"/>
        </w:rPr>
        <w:t>;</w:t>
      </w:r>
      <w:r w:rsidRPr="00C276B6">
        <w:rPr>
          <w:rFonts w:ascii="Lotus Linotype" w:hAnsi="Lotus Linotype" w:cs="Lotus Linotype"/>
          <w:sz w:val="32"/>
          <w:szCs w:val="32"/>
          <w:rtl/>
        </w:rPr>
        <w:t xml:space="preserve"> عقودها</w:t>
      </w:r>
      <w:r w:rsidRPr="00C276B6">
        <w:rPr>
          <w:rFonts w:ascii="Lotus Linotype" w:hAnsi="Lotus Linotype" w:cs="Lotus Linotype" w:hint="cs"/>
          <w:sz w:val="32"/>
          <w:szCs w:val="32"/>
          <w:rtl/>
        </w:rPr>
        <w:t>،</w:t>
      </w:r>
      <w:r w:rsidRPr="00C276B6">
        <w:rPr>
          <w:rFonts w:ascii="Lotus Linotype" w:hAnsi="Lotus Linotype" w:cs="Lotus Linotype"/>
          <w:sz w:val="32"/>
          <w:szCs w:val="32"/>
          <w:rtl/>
        </w:rPr>
        <w:t xml:space="preserve"> وأدوات سياستها.  ويتضمن فصلين، فالفصل الأول: يتناول مفهوم التجارة الدولية، ومشروعيتها، وأنواعها، وأهميتها، و</w:t>
      </w:r>
      <w:r w:rsidRPr="00C276B6">
        <w:rPr>
          <w:rFonts w:ascii="Lotus Linotype" w:hAnsi="Lotus Linotype" w:cs="Lotus Linotype" w:hint="cs"/>
          <w:sz w:val="32"/>
          <w:szCs w:val="32"/>
          <w:rtl/>
        </w:rPr>
        <w:t xml:space="preserve"> الخطوات التمهيدية</w:t>
      </w:r>
      <w:r w:rsidRPr="00C276B6">
        <w:rPr>
          <w:rFonts w:ascii="Lotus Linotype" w:hAnsi="Lotus Linotype" w:cs="Lotus Linotype"/>
          <w:sz w:val="32"/>
          <w:szCs w:val="32"/>
          <w:rtl/>
        </w:rPr>
        <w:t>، والتكييف الفقهي لأنواعها، ثم الفصل الثاني: أحكام</w:t>
      </w:r>
      <w:r w:rsidRPr="00C276B6">
        <w:rPr>
          <w:rFonts w:ascii="Lotus Linotype" w:hAnsi="Lotus Linotype" w:cs="Lotus Linotype" w:hint="cs"/>
          <w:sz w:val="32"/>
          <w:szCs w:val="32"/>
          <w:rtl/>
        </w:rPr>
        <w:t xml:space="preserve"> الخطوات التمهيدية ل</w:t>
      </w:r>
      <w:r w:rsidRPr="00C276B6">
        <w:rPr>
          <w:rFonts w:ascii="Lotus Linotype" w:hAnsi="Lotus Linotype" w:cs="Lotus Linotype"/>
          <w:sz w:val="32"/>
          <w:szCs w:val="32"/>
          <w:rtl/>
        </w:rPr>
        <w:t>ل</w:t>
      </w:r>
      <w:r w:rsidRPr="00C276B6">
        <w:rPr>
          <w:rFonts w:ascii="Lotus Linotype" w:hAnsi="Lotus Linotype" w:cs="Lotus Linotype" w:hint="cs"/>
          <w:sz w:val="32"/>
          <w:szCs w:val="32"/>
          <w:rtl/>
        </w:rPr>
        <w:t>عقد ال</w:t>
      </w:r>
      <w:r w:rsidRPr="00C276B6">
        <w:rPr>
          <w:rFonts w:ascii="Lotus Linotype" w:hAnsi="Lotus Linotype" w:cs="Lotus Linotype"/>
          <w:sz w:val="32"/>
          <w:szCs w:val="32"/>
          <w:rtl/>
        </w:rPr>
        <w:t>تجار</w:t>
      </w:r>
      <w:r w:rsidRPr="00C276B6">
        <w:rPr>
          <w:rFonts w:ascii="Lotus Linotype" w:hAnsi="Lotus Linotype" w:cs="Lotus Linotype" w:hint="cs"/>
          <w:sz w:val="32"/>
          <w:szCs w:val="32"/>
          <w:rtl/>
        </w:rPr>
        <w:t>ي</w:t>
      </w:r>
      <w:r w:rsidRPr="00C276B6">
        <w:rPr>
          <w:rFonts w:ascii="Lotus Linotype" w:hAnsi="Lotus Linotype" w:cs="Lotus Linotype"/>
          <w:sz w:val="32"/>
          <w:szCs w:val="32"/>
          <w:rtl/>
        </w:rPr>
        <w:t xml:space="preserve"> الدولي وأدوات سياس</w:t>
      </w:r>
      <w:r w:rsidRPr="00C276B6">
        <w:rPr>
          <w:rFonts w:ascii="Lotus Linotype" w:hAnsi="Lotus Linotype" w:cs="Lotus Linotype" w:hint="cs"/>
          <w:sz w:val="32"/>
          <w:szCs w:val="32"/>
          <w:rtl/>
        </w:rPr>
        <w:t>ة التجارة الدولية</w:t>
      </w:r>
      <w:r w:rsidRPr="00C276B6">
        <w:rPr>
          <w:rFonts w:ascii="Lotus Linotype" w:hAnsi="Lotus Linotype" w:cs="Lotus Linotype"/>
          <w:sz w:val="32"/>
          <w:szCs w:val="32"/>
          <w:rtl/>
        </w:rPr>
        <w:t xml:space="preserve">. </w:t>
      </w:r>
    </w:p>
    <w:p w14:paraId="3227E76A" w14:textId="77777777" w:rsidR="001A2E64" w:rsidRPr="00C276B6" w:rsidRDefault="001A2E64" w:rsidP="001A2E64">
      <w:pPr>
        <w:spacing w:before="120" w:after="100" w:afterAutospacing="1" w:line="276" w:lineRule="auto"/>
        <w:ind w:firstLine="720"/>
        <w:rPr>
          <w:rFonts w:ascii="Lotus Linotype" w:hAnsi="Lotus Linotype" w:cs="Lotus Linotype"/>
          <w:sz w:val="32"/>
          <w:szCs w:val="32"/>
          <w:rtl/>
        </w:rPr>
      </w:pPr>
      <w:r w:rsidRPr="00C276B6">
        <w:rPr>
          <w:rFonts w:ascii="Lotus Linotype" w:hAnsi="Lotus Linotype" w:cs="Lotus Linotype"/>
          <w:sz w:val="32"/>
          <w:szCs w:val="32"/>
          <w:rtl/>
        </w:rPr>
        <w:t>واستخدم الباحث ثلاثة مناهج: أولها: المنهج التاريخي، وثانيها: المنهج الاستقرائي, وثالثها: المنهج الوصفي.</w:t>
      </w:r>
    </w:p>
    <w:p w14:paraId="3FE5A600" w14:textId="77777777" w:rsidR="001A2E64" w:rsidRPr="00C276B6" w:rsidRDefault="001A2E64" w:rsidP="001A2E64">
      <w:pPr>
        <w:spacing w:before="120" w:after="100" w:afterAutospacing="1" w:line="276" w:lineRule="auto"/>
        <w:ind w:firstLine="720"/>
        <w:jc w:val="both"/>
        <w:rPr>
          <w:rFonts w:ascii="Lotus Linotype" w:hAnsi="Lotus Linotype" w:cs="Lotus Linotype"/>
          <w:sz w:val="32"/>
          <w:szCs w:val="32"/>
          <w:rtl/>
        </w:rPr>
      </w:pPr>
      <w:r w:rsidRPr="00C276B6">
        <w:rPr>
          <w:rFonts w:ascii="Lotus Linotype" w:hAnsi="Lotus Linotype" w:cs="Lotus Linotype"/>
          <w:sz w:val="32"/>
          <w:szCs w:val="32"/>
          <w:rtl/>
        </w:rPr>
        <w:t>وهدف البحث يتجلى في شيئين أساسين، أولهما: بيان حقيقة التجارة الدولية، وحكمها، وما يتعلق بها، وثانيهما: دراسة أدوات سياسة التجارة الدولية فقهية.</w:t>
      </w:r>
    </w:p>
    <w:p w14:paraId="681E1554" w14:textId="77777777" w:rsidR="001A2E64" w:rsidRPr="00C276B6" w:rsidRDefault="001A2E64" w:rsidP="001A2E64">
      <w:pPr>
        <w:spacing w:before="120" w:after="100" w:afterAutospacing="1" w:line="276" w:lineRule="auto"/>
        <w:ind w:firstLine="720"/>
        <w:jc w:val="both"/>
        <w:rPr>
          <w:rFonts w:ascii="Lotus Linotype" w:hAnsi="Lotus Linotype" w:cs="Lotus Linotype"/>
          <w:sz w:val="32"/>
          <w:szCs w:val="32"/>
        </w:rPr>
      </w:pPr>
      <w:r w:rsidRPr="00C276B6">
        <w:rPr>
          <w:rFonts w:ascii="Lotus Linotype" w:hAnsi="Lotus Linotype" w:cs="Lotus Linotype"/>
          <w:sz w:val="32"/>
          <w:szCs w:val="32"/>
          <w:rtl/>
        </w:rPr>
        <w:t xml:space="preserve">وقد وصل البحث إلى نتائج، منها: أبرز البحث عدم اتصاف المراحل التمهيدية للعقد التجاري الدولي بالعقدية، وأنها مجرد الخطوات قبل العقد، وأوضح التفريق بين ما قد يشتبه بالتجارة الدولية من الصرف، والاقتصاد، وأوضح البحث المعنى الفاصل لعمل التجارة، وغيرها من خلال نصوص الفقهاء حتى لا ينحصر على معنى البيع، والشراء فقط.  </w:t>
      </w:r>
    </w:p>
    <w:p w14:paraId="652534B8" w14:textId="77777777" w:rsidR="001A2E64" w:rsidRPr="0042723C" w:rsidRDefault="001A2E64" w:rsidP="001A2E64">
      <w:pPr>
        <w:spacing w:before="120" w:after="100" w:afterAutospacing="1" w:line="276" w:lineRule="auto"/>
        <w:ind w:firstLine="720"/>
        <w:jc w:val="both"/>
        <w:rPr>
          <w:rFonts w:ascii="Lotus Linotype" w:hAnsi="Lotus Linotype" w:cs="Lotus Linotype"/>
          <w:sz w:val="32"/>
          <w:szCs w:val="32"/>
          <w:rtl/>
        </w:rPr>
      </w:pPr>
      <w:r w:rsidRPr="00C276B6">
        <w:rPr>
          <w:rFonts w:ascii="Lotus Linotype" w:hAnsi="Lotus Linotype" w:cs="Lotus Linotype"/>
          <w:sz w:val="32"/>
          <w:szCs w:val="32"/>
          <w:rtl/>
        </w:rPr>
        <w:t>وأوصى الباحث بأمور، منها: على الباحثين من الفقهاء المعاصرين الاهتمام الأكثر بمجال التجارة الدولية الأخرى تلبية للحاجة الماسة ودراستها شرعيا، وعلى الدول الإسلامية التعاون مع أهل التخصص للعلوم الشرعية لحل مشاكل الأمة في مجال علاقات الدول الإسلامية مع الدول الأخرى.</w:t>
      </w:r>
      <w:r>
        <w:rPr>
          <w:rFonts w:ascii="Lotus Linotype" w:hAnsi="Lotus Linotype" w:cs="Lotus Linotype"/>
          <w:b/>
          <w:bCs/>
          <w:sz w:val="24"/>
          <w:szCs w:val="24"/>
          <w:rtl/>
        </w:rPr>
        <w:br w:type="page"/>
      </w:r>
    </w:p>
    <w:p w14:paraId="5F6464B0" w14:textId="77777777" w:rsidR="001A2E64" w:rsidRPr="00C0562C" w:rsidRDefault="001A2E64" w:rsidP="001A2E64">
      <w:pPr>
        <w:spacing w:before="120" w:after="100" w:afterAutospacing="1" w:line="276" w:lineRule="auto"/>
        <w:jc w:val="center"/>
        <w:rPr>
          <w:rFonts w:asciiTheme="majorBidi" w:hAnsiTheme="majorBidi" w:cstheme="majorBidi"/>
          <w:b/>
          <w:bCs/>
          <w:sz w:val="28"/>
          <w:szCs w:val="28"/>
        </w:rPr>
      </w:pPr>
      <w:r w:rsidRPr="00C0562C">
        <w:rPr>
          <w:rFonts w:asciiTheme="majorBidi" w:hAnsiTheme="majorBidi" w:cstheme="majorBidi"/>
          <w:b/>
          <w:bCs/>
          <w:sz w:val="28"/>
          <w:szCs w:val="28"/>
        </w:rPr>
        <w:lastRenderedPageBreak/>
        <w:t>Abstract</w:t>
      </w:r>
    </w:p>
    <w:p w14:paraId="297798B8" w14:textId="77777777" w:rsidR="001A2E64" w:rsidRPr="00C0562C" w:rsidRDefault="001A2E64" w:rsidP="001A2E64">
      <w:pPr>
        <w:bidi w:val="0"/>
        <w:spacing w:before="120" w:after="100" w:afterAutospacing="1" w:line="276" w:lineRule="auto"/>
        <w:ind w:firstLine="567"/>
        <w:jc w:val="both"/>
        <w:rPr>
          <w:rFonts w:asciiTheme="majorBidi" w:hAnsiTheme="majorBidi" w:cstheme="majorBidi"/>
          <w:sz w:val="28"/>
          <w:szCs w:val="28"/>
        </w:rPr>
      </w:pPr>
      <w:r w:rsidRPr="00C0562C">
        <w:rPr>
          <w:rFonts w:asciiTheme="majorBidi" w:hAnsiTheme="majorBidi" w:cstheme="majorBidi"/>
          <w:sz w:val="28"/>
          <w:szCs w:val="28"/>
        </w:rPr>
        <w:t xml:space="preserve">This study aims to investigate the provisions of international trade, its contracts and policy tools. It includes two chapters. The first chapter presents the definition of international trade, evidence of its legitimacy, types, importance and requirements, and the jurisprudential conditioning of its types. The second chapter provisions of the preliminary steps and international trade policy tools. </w:t>
      </w:r>
    </w:p>
    <w:p w14:paraId="6C2A8A15" w14:textId="77777777" w:rsidR="001A2E64" w:rsidRPr="00C0562C" w:rsidRDefault="001A2E64" w:rsidP="001A2E64">
      <w:pPr>
        <w:bidi w:val="0"/>
        <w:spacing w:before="120" w:after="100" w:afterAutospacing="1" w:line="276" w:lineRule="auto"/>
        <w:ind w:firstLine="567"/>
        <w:jc w:val="both"/>
        <w:rPr>
          <w:rFonts w:asciiTheme="majorBidi" w:hAnsiTheme="majorBidi" w:cstheme="majorBidi"/>
          <w:b/>
          <w:bCs/>
          <w:sz w:val="28"/>
          <w:szCs w:val="28"/>
          <w:rtl/>
        </w:rPr>
      </w:pPr>
      <w:r w:rsidRPr="00C0562C">
        <w:rPr>
          <w:rFonts w:asciiTheme="majorBidi" w:hAnsiTheme="majorBidi" w:cstheme="majorBidi"/>
          <w:sz w:val="28"/>
          <w:szCs w:val="28"/>
        </w:rPr>
        <w:t xml:space="preserve">The researcher uses three approaches, namely: the </w:t>
      </w:r>
      <w:r w:rsidRPr="00C0562C">
        <w:rPr>
          <w:rFonts w:asciiTheme="majorBidi" w:hAnsiTheme="majorBidi" w:cstheme="majorBidi"/>
          <w:sz w:val="28"/>
          <w:szCs w:val="28"/>
          <w:lang w:val="en-ID"/>
        </w:rPr>
        <w:t>historical</w:t>
      </w:r>
      <w:r w:rsidRPr="00C0562C">
        <w:rPr>
          <w:rFonts w:asciiTheme="majorBidi" w:hAnsiTheme="majorBidi" w:cstheme="majorBidi"/>
          <w:sz w:val="28"/>
          <w:szCs w:val="28"/>
        </w:rPr>
        <w:t xml:space="preserve"> approach, the inductive approach, and the descriptive approach.</w:t>
      </w:r>
    </w:p>
    <w:p w14:paraId="37002D28" w14:textId="77777777" w:rsidR="001A2E64" w:rsidRPr="00C0562C" w:rsidRDefault="001A2E64" w:rsidP="002F0A51">
      <w:pPr>
        <w:bidi w:val="0"/>
        <w:spacing w:before="120" w:after="100" w:afterAutospacing="1" w:line="240" w:lineRule="auto"/>
        <w:ind w:firstLine="567"/>
        <w:jc w:val="both"/>
        <w:rPr>
          <w:rFonts w:asciiTheme="majorBidi" w:hAnsiTheme="majorBidi" w:cstheme="majorBidi"/>
          <w:sz w:val="28"/>
          <w:szCs w:val="28"/>
          <w:rtl/>
        </w:rPr>
      </w:pPr>
      <w:r w:rsidRPr="00C0562C">
        <w:rPr>
          <w:rFonts w:asciiTheme="majorBidi" w:hAnsiTheme="majorBidi" w:cstheme="majorBidi"/>
          <w:sz w:val="28"/>
          <w:szCs w:val="28"/>
        </w:rPr>
        <w:t xml:space="preserve">The aim of the study is manifested in two main objectives: to clarify the reality of international trade, its ruling and what is related to it, and to study of international trade policy tools in </w:t>
      </w:r>
      <w:proofErr w:type="spellStart"/>
      <w:r w:rsidRPr="00C0562C">
        <w:rPr>
          <w:rFonts w:asciiTheme="majorBidi" w:hAnsiTheme="majorBidi" w:cstheme="majorBidi"/>
          <w:sz w:val="28"/>
          <w:szCs w:val="28"/>
        </w:rPr>
        <w:t>jurispudence</w:t>
      </w:r>
      <w:proofErr w:type="spellEnd"/>
      <w:r w:rsidRPr="00C0562C">
        <w:rPr>
          <w:rFonts w:asciiTheme="majorBidi" w:hAnsiTheme="majorBidi" w:cstheme="majorBidi"/>
          <w:sz w:val="28"/>
          <w:szCs w:val="28"/>
        </w:rPr>
        <w:t>.</w:t>
      </w:r>
    </w:p>
    <w:p w14:paraId="1CD1362B" w14:textId="77777777" w:rsidR="001A2E64" w:rsidRPr="00C0562C" w:rsidRDefault="001A2E64" w:rsidP="002F0A51">
      <w:pPr>
        <w:bidi w:val="0"/>
        <w:spacing w:before="120" w:after="100" w:afterAutospacing="1" w:line="276" w:lineRule="auto"/>
        <w:ind w:firstLine="567"/>
        <w:jc w:val="both"/>
        <w:rPr>
          <w:rFonts w:asciiTheme="majorBidi" w:hAnsiTheme="majorBidi" w:cstheme="majorBidi"/>
          <w:sz w:val="28"/>
          <w:szCs w:val="28"/>
          <w:rtl/>
        </w:rPr>
      </w:pPr>
      <w:r w:rsidRPr="00C0562C">
        <w:rPr>
          <w:rFonts w:asciiTheme="majorBidi" w:hAnsiTheme="majorBidi" w:cstheme="majorBidi"/>
          <w:sz w:val="28"/>
          <w:szCs w:val="28"/>
        </w:rPr>
        <w:t>The study reveals several findings. It highlights that the preliminary stages of international trade are not characterized as contractual and that they are just the steps before the contract. It also presents the distinction between what may be suspected of international trade of exchange and economy. The study further explains the real meaning of trade and other functions through the texts of jurists so as not to be limited to the meaning of selling and buying only.</w:t>
      </w:r>
    </w:p>
    <w:p w14:paraId="2117D2E9" w14:textId="77777777" w:rsidR="001A2E64" w:rsidRPr="00C0562C" w:rsidRDefault="001A2E64" w:rsidP="001A2E64">
      <w:pPr>
        <w:bidi w:val="0"/>
        <w:spacing w:before="120" w:after="100" w:afterAutospacing="1" w:line="276" w:lineRule="auto"/>
        <w:ind w:firstLine="567"/>
        <w:jc w:val="both"/>
        <w:rPr>
          <w:rFonts w:asciiTheme="majorBidi" w:hAnsiTheme="majorBidi" w:cstheme="majorBidi"/>
          <w:sz w:val="28"/>
          <w:szCs w:val="28"/>
          <w:rtl/>
        </w:rPr>
      </w:pPr>
      <w:r w:rsidRPr="00C0562C">
        <w:rPr>
          <w:rFonts w:asciiTheme="majorBidi" w:hAnsiTheme="majorBidi" w:cstheme="majorBidi"/>
          <w:sz w:val="28"/>
          <w:szCs w:val="28"/>
        </w:rPr>
        <w:t>The researcher provides some recommendations. The jurists should pay attention to the field of international relations and study it legally, and the Islamic countries should cooperate with people specializing in Sharia sciences to solve the problems of the nation in the field of Islamic relations.</w:t>
      </w:r>
    </w:p>
    <w:p w14:paraId="2A02EC78" w14:textId="77777777" w:rsidR="001A2E64" w:rsidRPr="00C0562C" w:rsidRDefault="001A2E64" w:rsidP="001A2E64">
      <w:pPr>
        <w:bidi w:val="0"/>
        <w:spacing w:before="120" w:after="100" w:afterAutospacing="1" w:line="276" w:lineRule="auto"/>
        <w:ind w:firstLine="567"/>
        <w:jc w:val="both"/>
        <w:rPr>
          <w:rFonts w:asciiTheme="majorBidi" w:hAnsiTheme="majorBidi" w:cstheme="majorBidi"/>
          <w:sz w:val="28"/>
          <w:szCs w:val="28"/>
          <w:rtl/>
        </w:rPr>
      </w:pPr>
    </w:p>
    <w:p w14:paraId="4D36776F" w14:textId="77777777" w:rsidR="001A2E64" w:rsidRDefault="001A2E64" w:rsidP="00E46E62">
      <w:pPr>
        <w:bidi w:val="0"/>
        <w:spacing w:before="120" w:after="100" w:afterAutospacing="1" w:line="276" w:lineRule="auto"/>
        <w:jc w:val="both"/>
        <w:rPr>
          <w:rFonts w:ascii="Lotus Linotype" w:hAnsi="Lotus Linotype" w:cs="Lotus Linotype"/>
          <w:sz w:val="28"/>
          <w:szCs w:val="28"/>
          <w:rtl/>
        </w:rPr>
      </w:pPr>
    </w:p>
    <w:p w14:paraId="4CC7F05B" w14:textId="77777777" w:rsidR="001A2E64" w:rsidRDefault="001A2E64" w:rsidP="00E46E62">
      <w:pPr>
        <w:bidi w:val="0"/>
        <w:spacing w:before="120" w:after="100" w:afterAutospacing="1" w:line="276" w:lineRule="auto"/>
        <w:rPr>
          <w:rFonts w:ascii="Lotus Linotype" w:hAnsi="Lotus Linotype" w:cs="Lotus Linotype"/>
          <w:sz w:val="28"/>
          <w:szCs w:val="28"/>
          <w:rtl/>
        </w:rPr>
      </w:pPr>
      <w:r>
        <w:rPr>
          <w:rFonts w:ascii="Lotus Linotype" w:hAnsi="Lotus Linotype" w:cs="Lotus Linotype"/>
          <w:sz w:val="28"/>
          <w:szCs w:val="28"/>
          <w:rtl/>
        </w:rPr>
        <w:tab/>
      </w:r>
      <w:r>
        <w:rPr>
          <w:rFonts w:ascii="Lotus Linotype" w:hAnsi="Lotus Linotype" w:cs="Lotus Linotype"/>
          <w:sz w:val="28"/>
          <w:szCs w:val="28"/>
          <w:rtl/>
        </w:rPr>
        <w:tab/>
      </w:r>
      <w:r>
        <w:rPr>
          <w:rFonts w:ascii="Lotus Linotype" w:hAnsi="Lotus Linotype" w:cs="Lotus Linotype"/>
          <w:sz w:val="28"/>
          <w:szCs w:val="28"/>
          <w:rtl/>
        </w:rPr>
        <w:tab/>
      </w:r>
      <w:r>
        <w:rPr>
          <w:rFonts w:ascii="Lotus Linotype" w:hAnsi="Lotus Linotype" w:cs="Lotus Linotype"/>
          <w:sz w:val="28"/>
          <w:szCs w:val="28"/>
          <w:rtl/>
        </w:rPr>
        <w:tab/>
      </w:r>
      <w:r>
        <w:rPr>
          <w:rFonts w:ascii="Lotus Linotype" w:hAnsi="Lotus Linotype" w:cs="Lotus Linotype"/>
          <w:sz w:val="28"/>
          <w:szCs w:val="28"/>
          <w:rtl/>
        </w:rPr>
        <w:tab/>
      </w:r>
      <w:r>
        <w:rPr>
          <w:rFonts w:ascii="Lotus Linotype" w:hAnsi="Lotus Linotype" w:cs="Lotus Linotype"/>
          <w:sz w:val="28"/>
          <w:szCs w:val="28"/>
          <w:rtl/>
        </w:rPr>
        <w:tab/>
      </w:r>
      <w:r w:rsidR="00A86439">
        <w:rPr>
          <w:rFonts w:ascii="Lotus Linotype" w:hAnsi="Lotus Linotype" w:cs="Lotus Linotype" w:hint="cs"/>
          <w:sz w:val="28"/>
          <w:szCs w:val="28"/>
          <w:rtl/>
        </w:rPr>
        <w:t>***</w:t>
      </w:r>
    </w:p>
    <w:p w14:paraId="0C31D53A" w14:textId="1ED66846" w:rsidR="00E46E62" w:rsidRDefault="00E46E62" w:rsidP="00C0562C">
      <w:pPr>
        <w:bidi w:val="0"/>
        <w:rPr>
          <w:rFonts w:ascii="Lotus Linotype" w:hAnsi="Lotus Linotype" w:cs="PT Bold Heading"/>
          <w:b/>
          <w:bCs/>
          <w:color w:val="000000" w:themeColor="text1"/>
          <w:sz w:val="36"/>
          <w:szCs w:val="36"/>
        </w:rPr>
      </w:pPr>
      <w:bookmarkStart w:id="2" w:name="_GoBack"/>
      <w:bookmarkEnd w:id="0"/>
      <w:bookmarkEnd w:id="2"/>
    </w:p>
    <w:sectPr w:rsidR="00E46E62" w:rsidSect="00EF7D13">
      <w:footerReference w:type="default" r:id="rId11"/>
      <w:footnotePr>
        <w:numRestart w:val="eachPage"/>
      </w:footnotePr>
      <w:pgSz w:w="11906" w:h="16838" w:code="9"/>
      <w:pgMar w:top="1440" w:right="1800" w:bottom="1440" w:left="1800" w:header="706" w:footer="706" w:gutter="0"/>
      <w:pgNumType w:fmt="arabicAbjad"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A4879" w14:textId="77777777" w:rsidR="004A38DC" w:rsidRDefault="004A38DC" w:rsidP="00091D66">
      <w:pPr>
        <w:spacing w:after="0" w:line="240" w:lineRule="auto"/>
      </w:pPr>
      <w:r>
        <w:separator/>
      </w:r>
    </w:p>
  </w:endnote>
  <w:endnote w:type="continuationSeparator" w:id="0">
    <w:p w14:paraId="212A3F0D" w14:textId="77777777" w:rsidR="004A38DC" w:rsidRDefault="004A38DC" w:rsidP="0009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halid Art bold">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93377"/>
      <w:docPartObj>
        <w:docPartGallery w:val="Page Numbers (Bottom of Page)"/>
        <w:docPartUnique/>
      </w:docPartObj>
    </w:sdtPr>
    <w:sdtEndPr>
      <w:rPr>
        <w:color w:val="7F7F7F" w:themeColor="background1" w:themeShade="7F"/>
        <w:spacing w:val="60"/>
      </w:rPr>
    </w:sdtEndPr>
    <w:sdtContent>
      <w:p w14:paraId="0938B689" w14:textId="5F30799C" w:rsidR="002A2F80" w:rsidRDefault="002A2F80">
        <w:pPr>
          <w:pStyle w:val="a6"/>
          <w:pBdr>
            <w:top w:val="single" w:sz="4" w:space="1" w:color="D9D9D9" w:themeColor="background1" w:themeShade="D9"/>
          </w:pBdr>
          <w:rPr>
            <w:b/>
            <w:bCs/>
          </w:rPr>
        </w:pPr>
        <w:r>
          <w:fldChar w:fldCharType="begin"/>
        </w:r>
        <w:r>
          <w:instrText xml:space="preserve"> PAGE   \* MERGEFORMAT </w:instrText>
        </w:r>
        <w:r>
          <w:fldChar w:fldCharType="separate"/>
        </w:r>
        <w:r w:rsidR="00C0562C" w:rsidRPr="00C0562C">
          <w:rPr>
            <w:rFonts w:hint="eastAsia"/>
            <w:b/>
            <w:bCs/>
            <w:noProof/>
            <w:rtl/>
          </w:rPr>
          <w:t>‌ج</w:t>
        </w:r>
        <w:r>
          <w:rPr>
            <w:b/>
            <w:bCs/>
            <w:noProof/>
          </w:rPr>
          <w:fldChar w:fldCharType="end"/>
        </w:r>
        <w:r>
          <w:rPr>
            <w:b/>
            <w:bCs/>
          </w:rPr>
          <w:t xml:space="preserve"> | </w:t>
        </w:r>
        <w:r>
          <w:rPr>
            <w:rFonts w:hint="cs"/>
            <w:color w:val="7F7F7F" w:themeColor="background1" w:themeShade="7F"/>
            <w:spacing w:val="60"/>
            <w:rtl/>
          </w:rPr>
          <w:t>صفحة</w:t>
        </w:r>
      </w:p>
    </w:sdtContent>
  </w:sdt>
  <w:p w14:paraId="353C032B" w14:textId="5D365A72" w:rsidR="002A2F80" w:rsidRPr="002F0A51" w:rsidRDefault="002A2F80" w:rsidP="002F0A51">
    <w:pPr>
      <w:pStyle w:val="a6"/>
      <w:jc w:val="center"/>
      <w:rPr>
        <w:rtl/>
        <w:lang w:val="id-ID" w:bidi="ar-Y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D501F" w14:textId="77777777" w:rsidR="004A38DC" w:rsidRDefault="004A38DC" w:rsidP="00091D66">
      <w:pPr>
        <w:spacing w:after="0" w:line="240" w:lineRule="auto"/>
      </w:pPr>
      <w:r>
        <w:separator/>
      </w:r>
    </w:p>
  </w:footnote>
  <w:footnote w:type="continuationSeparator" w:id="0">
    <w:p w14:paraId="7EC830BA" w14:textId="77777777" w:rsidR="004A38DC" w:rsidRDefault="004A38DC" w:rsidP="00091D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32B5"/>
    <w:multiLevelType w:val="hybridMultilevel"/>
    <w:tmpl w:val="1D06D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13186"/>
    <w:multiLevelType w:val="hybridMultilevel"/>
    <w:tmpl w:val="86224228"/>
    <w:lvl w:ilvl="0" w:tplc="C3E6D652">
      <w:start w:val="1"/>
      <w:numFmt w:val="decimal"/>
      <w:lvlText w:val="%1."/>
      <w:lvlJc w:val="left"/>
      <w:pPr>
        <w:ind w:left="226" w:hanging="360"/>
      </w:pPr>
      <w:rPr>
        <w:rFonts w:hint="default"/>
      </w:rPr>
    </w:lvl>
    <w:lvl w:ilvl="1" w:tplc="04090019" w:tentative="1">
      <w:start w:val="1"/>
      <w:numFmt w:val="lowerLetter"/>
      <w:lvlText w:val="%2."/>
      <w:lvlJc w:val="left"/>
      <w:pPr>
        <w:ind w:left="946" w:hanging="360"/>
      </w:pPr>
    </w:lvl>
    <w:lvl w:ilvl="2" w:tplc="0409001B" w:tentative="1">
      <w:start w:val="1"/>
      <w:numFmt w:val="lowerRoman"/>
      <w:lvlText w:val="%3."/>
      <w:lvlJc w:val="right"/>
      <w:pPr>
        <w:ind w:left="1666" w:hanging="180"/>
      </w:pPr>
    </w:lvl>
    <w:lvl w:ilvl="3" w:tplc="0409000F" w:tentative="1">
      <w:start w:val="1"/>
      <w:numFmt w:val="decimal"/>
      <w:lvlText w:val="%4."/>
      <w:lvlJc w:val="left"/>
      <w:pPr>
        <w:ind w:left="2386" w:hanging="360"/>
      </w:pPr>
    </w:lvl>
    <w:lvl w:ilvl="4" w:tplc="04090019" w:tentative="1">
      <w:start w:val="1"/>
      <w:numFmt w:val="lowerLetter"/>
      <w:lvlText w:val="%5."/>
      <w:lvlJc w:val="left"/>
      <w:pPr>
        <w:ind w:left="3106" w:hanging="360"/>
      </w:pPr>
    </w:lvl>
    <w:lvl w:ilvl="5" w:tplc="0409001B" w:tentative="1">
      <w:start w:val="1"/>
      <w:numFmt w:val="lowerRoman"/>
      <w:lvlText w:val="%6."/>
      <w:lvlJc w:val="right"/>
      <w:pPr>
        <w:ind w:left="3826" w:hanging="180"/>
      </w:pPr>
    </w:lvl>
    <w:lvl w:ilvl="6" w:tplc="0409000F" w:tentative="1">
      <w:start w:val="1"/>
      <w:numFmt w:val="decimal"/>
      <w:lvlText w:val="%7."/>
      <w:lvlJc w:val="left"/>
      <w:pPr>
        <w:ind w:left="4546" w:hanging="360"/>
      </w:pPr>
    </w:lvl>
    <w:lvl w:ilvl="7" w:tplc="04090019" w:tentative="1">
      <w:start w:val="1"/>
      <w:numFmt w:val="lowerLetter"/>
      <w:lvlText w:val="%8."/>
      <w:lvlJc w:val="left"/>
      <w:pPr>
        <w:ind w:left="5266" w:hanging="360"/>
      </w:pPr>
    </w:lvl>
    <w:lvl w:ilvl="8" w:tplc="0409001B" w:tentative="1">
      <w:start w:val="1"/>
      <w:numFmt w:val="lowerRoman"/>
      <w:lvlText w:val="%9."/>
      <w:lvlJc w:val="right"/>
      <w:pPr>
        <w:ind w:left="5986" w:hanging="180"/>
      </w:pPr>
    </w:lvl>
  </w:abstractNum>
  <w:abstractNum w:abstractNumId="2">
    <w:nsid w:val="08B8327A"/>
    <w:multiLevelType w:val="hybridMultilevel"/>
    <w:tmpl w:val="CB0AE242"/>
    <w:lvl w:ilvl="0" w:tplc="AEAA5448">
      <w:start w:val="1"/>
      <w:numFmt w:val="bullet"/>
      <w:lvlText w:val="-"/>
      <w:lvlJc w:val="left"/>
      <w:pPr>
        <w:ind w:left="869" w:hanging="360"/>
      </w:pPr>
      <w:rPr>
        <w:rFonts w:ascii="Lotus Linotype" w:eastAsiaTheme="minorHAnsi" w:hAnsi="Lotus Linotype" w:cs="Lotus Linotype"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3">
    <w:nsid w:val="0AEC38CA"/>
    <w:multiLevelType w:val="hybridMultilevel"/>
    <w:tmpl w:val="A31E3A46"/>
    <w:lvl w:ilvl="0" w:tplc="E9CE30D4">
      <w:start w:val="1"/>
      <w:numFmt w:val="arabicAlpha"/>
      <w:lvlText w:val="%1."/>
      <w:lvlJc w:val="left"/>
      <w:pPr>
        <w:ind w:left="720" w:hanging="360"/>
      </w:pPr>
      <w:rPr>
        <w:rFonts w:ascii="Lotus Linotype" w:hAnsi="Lotus Linotype" w:hint="default"/>
        <w:b w:val="0"/>
        <w:bCs/>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C5D9E"/>
    <w:multiLevelType w:val="hybridMultilevel"/>
    <w:tmpl w:val="153CF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01D2E"/>
    <w:multiLevelType w:val="hybridMultilevel"/>
    <w:tmpl w:val="1EECC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553C8"/>
    <w:multiLevelType w:val="hybridMultilevel"/>
    <w:tmpl w:val="A58A3FDE"/>
    <w:lvl w:ilvl="0" w:tplc="96220B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ED3FE3"/>
    <w:multiLevelType w:val="hybridMultilevel"/>
    <w:tmpl w:val="467EBFA8"/>
    <w:lvl w:ilvl="0" w:tplc="FC40D5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A3A1A"/>
    <w:multiLevelType w:val="hybridMultilevel"/>
    <w:tmpl w:val="CEBEEB6C"/>
    <w:lvl w:ilvl="0" w:tplc="526673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D0A7E"/>
    <w:multiLevelType w:val="hybridMultilevel"/>
    <w:tmpl w:val="434E7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317519"/>
    <w:multiLevelType w:val="hybridMultilevel"/>
    <w:tmpl w:val="DAD4B486"/>
    <w:lvl w:ilvl="0" w:tplc="1068B33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nsid w:val="1AD516A1"/>
    <w:multiLevelType w:val="hybridMultilevel"/>
    <w:tmpl w:val="9E1AC904"/>
    <w:lvl w:ilvl="0" w:tplc="5F8AA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153859"/>
    <w:multiLevelType w:val="hybridMultilevel"/>
    <w:tmpl w:val="3EC68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1961E9"/>
    <w:multiLevelType w:val="hybridMultilevel"/>
    <w:tmpl w:val="520ACCB8"/>
    <w:lvl w:ilvl="0" w:tplc="2B560A8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A4977"/>
    <w:multiLevelType w:val="hybridMultilevel"/>
    <w:tmpl w:val="CDBA0368"/>
    <w:lvl w:ilvl="0" w:tplc="182CA30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21184C42"/>
    <w:multiLevelType w:val="hybridMultilevel"/>
    <w:tmpl w:val="A86EED9E"/>
    <w:lvl w:ilvl="0" w:tplc="FFD42AD6">
      <w:start w:val="1"/>
      <w:numFmt w:val="decimal"/>
      <w:lvlText w:val="%1."/>
      <w:lvlJc w:val="left"/>
      <w:pPr>
        <w:ind w:left="720" w:hanging="360"/>
      </w:pPr>
      <w:rPr>
        <w:rFonts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71381D"/>
    <w:multiLevelType w:val="hybridMultilevel"/>
    <w:tmpl w:val="B2F61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9E5D8A"/>
    <w:multiLevelType w:val="hybridMultilevel"/>
    <w:tmpl w:val="190C69D2"/>
    <w:lvl w:ilvl="0" w:tplc="1C3C757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B818FB"/>
    <w:multiLevelType w:val="hybridMultilevel"/>
    <w:tmpl w:val="E1B4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CC7E5E"/>
    <w:multiLevelType w:val="hybridMultilevel"/>
    <w:tmpl w:val="870672E6"/>
    <w:lvl w:ilvl="0" w:tplc="4BE272EE">
      <w:start w:val="1"/>
      <w:numFmt w:val="arabicAlpha"/>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0">
    <w:nsid w:val="286E3A02"/>
    <w:multiLevelType w:val="hybridMultilevel"/>
    <w:tmpl w:val="ADEE067E"/>
    <w:lvl w:ilvl="0" w:tplc="8FF40BDE">
      <w:start w:val="1"/>
      <w:numFmt w:val="decimal"/>
      <w:lvlText w:val="%1."/>
      <w:lvlJc w:val="left"/>
      <w:pPr>
        <w:ind w:left="720" w:hanging="360"/>
      </w:pPr>
      <w:rPr>
        <w:rFonts w:cs="Cambria"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3E1DEA"/>
    <w:multiLevelType w:val="hybridMultilevel"/>
    <w:tmpl w:val="557CF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2356F2"/>
    <w:multiLevelType w:val="hybridMultilevel"/>
    <w:tmpl w:val="70CA76FC"/>
    <w:lvl w:ilvl="0" w:tplc="145EAB58">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EB59D1"/>
    <w:multiLevelType w:val="hybridMultilevel"/>
    <w:tmpl w:val="93D6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0355E6"/>
    <w:multiLevelType w:val="hybridMultilevel"/>
    <w:tmpl w:val="BDF278F4"/>
    <w:lvl w:ilvl="0" w:tplc="0A023E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CF3869"/>
    <w:multiLevelType w:val="hybridMultilevel"/>
    <w:tmpl w:val="2DFA3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551703"/>
    <w:multiLevelType w:val="hybridMultilevel"/>
    <w:tmpl w:val="D9A422BA"/>
    <w:lvl w:ilvl="0" w:tplc="FE4AF3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6900E5"/>
    <w:multiLevelType w:val="hybridMultilevel"/>
    <w:tmpl w:val="D4765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F83E80"/>
    <w:multiLevelType w:val="hybridMultilevel"/>
    <w:tmpl w:val="F7A62C48"/>
    <w:lvl w:ilvl="0" w:tplc="6B6699A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DC6126"/>
    <w:multiLevelType w:val="hybridMultilevel"/>
    <w:tmpl w:val="8E38A3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4F1DC4"/>
    <w:multiLevelType w:val="hybridMultilevel"/>
    <w:tmpl w:val="2806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1A6AA8"/>
    <w:multiLevelType w:val="hybridMultilevel"/>
    <w:tmpl w:val="CF16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2D1010"/>
    <w:multiLevelType w:val="hybridMultilevel"/>
    <w:tmpl w:val="F566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3C18E2"/>
    <w:multiLevelType w:val="hybridMultilevel"/>
    <w:tmpl w:val="22C41538"/>
    <w:lvl w:ilvl="0" w:tplc="8D06CA10">
      <w:start w:val="1"/>
      <w:numFmt w:val="arabicAlpha"/>
      <w:lvlText w:val="%1."/>
      <w:lvlJc w:val="left"/>
      <w:pPr>
        <w:ind w:left="1005" w:hanging="360"/>
      </w:pPr>
      <w:rPr>
        <w:rFonts w:hint="default"/>
        <w:lang w:val="en-US"/>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4">
    <w:nsid w:val="48801967"/>
    <w:multiLevelType w:val="hybridMultilevel"/>
    <w:tmpl w:val="D1B21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BF17CB"/>
    <w:multiLevelType w:val="hybridMultilevel"/>
    <w:tmpl w:val="0908E75C"/>
    <w:lvl w:ilvl="0" w:tplc="6F5CA65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11522F"/>
    <w:multiLevelType w:val="hybridMultilevel"/>
    <w:tmpl w:val="BFDE4AC0"/>
    <w:lvl w:ilvl="0" w:tplc="3FB20778">
      <w:start w:val="1"/>
      <w:numFmt w:val="decimal"/>
      <w:lvlText w:val="%1."/>
      <w:lvlJc w:val="left"/>
      <w:pPr>
        <w:ind w:left="161" w:hanging="360"/>
      </w:pPr>
      <w:rPr>
        <w:rFonts w:hint="default"/>
      </w:rPr>
    </w:lvl>
    <w:lvl w:ilvl="1" w:tplc="04090019" w:tentative="1">
      <w:start w:val="1"/>
      <w:numFmt w:val="lowerLetter"/>
      <w:lvlText w:val="%2."/>
      <w:lvlJc w:val="left"/>
      <w:pPr>
        <w:ind w:left="881" w:hanging="360"/>
      </w:pPr>
    </w:lvl>
    <w:lvl w:ilvl="2" w:tplc="0409001B" w:tentative="1">
      <w:start w:val="1"/>
      <w:numFmt w:val="lowerRoman"/>
      <w:lvlText w:val="%3."/>
      <w:lvlJc w:val="right"/>
      <w:pPr>
        <w:ind w:left="1601" w:hanging="180"/>
      </w:pPr>
    </w:lvl>
    <w:lvl w:ilvl="3" w:tplc="0409000F" w:tentative="1">
      <w:start w:val="1"/>
      <w:numFmt w:val="decimal"/>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37">
    <w:nsid w:val="4C6F1584"/>
    <w:multiLevelType w:val="hybridMultilevel"/>
    <w:tmpl w:val="8C32E030"/>
    <w:lvl w:ilvl="0" w:tplc="47BC8C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586102"/>
    <w:multiLevelType w:val="hybridMultilevel"/>
    <w:tmpl w:val="6E3C7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CC5501"/>
    <w:multiLevelType w:val="hybridMultilevel"/>
    <w:tmpl w:val="A1E8BC94"/>
    <w:lvl w:ilvl="0" w:tplc="F222BD4A">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001CA6"/>
    <w:multiLevelType w:val="hybridMultilevel"/>
    <w:tmpl w:val="6706E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B46A44"/>
    <w:multiLevelType w:val="hybridMultilevel"/>
    <w:tmpl w:val="3CEC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E8467D"/>
    <w:multiLevelType w:val="hybridMultilevel"/>
    <w:tmpl w:val="7992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06188A"/>
    <w:multiLevelType w:val="hybridMultilevel"/>
    <w:tmpl w:val="9B5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7716AA"/>
    <w:multiLevelType w:val="hybridMultilevel"/>
    <w:tmpl w:val="1F7C5052"/>
    <w:lvl w:ilvl="0" w:tplc="D3A04F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E04E59"/>
    <w:multiLevelType w:val="hybridMultilevel"/>
    <w:tmpl w:val="E07C95E6"/>
    <w:lvl w:ilvl="0" w:tplc="8280DF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4C24B66"/>
    <w:multiLevelType w:val="hybridMultilevel"/>
    <w:tmpl w:val="8EC82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71B778F"/>
    <w:multiLevelType w:val="hybridMultilevel"/>
    <w:tmpl w:val="DABA9312"/>
    <w:lvl w:ilvl="0" w:tplc="17D21A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295897"/>
    <w:multiLevelType w:val="hybridMultilevel"/>
    <w:tmpl w:val="04F8D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FF5DD1"/>
    <w:multiLevelType w:val="hybridMultilevel"/>
    <w:tmpl w:val="556A346E"/>
    <w:lvl w:ilvl="0" w:tplc="D792B80A">
      <w:start w:val="1"/>
      <w:numFmt w:val="decimal"/>
      <w:lvlText w:val="%1."/>
      <w:lvlJc w:val="left"/>
      <w:pPr>
        <w:ind w:left="720" w:hanging="360"/>
      </w:pPr>
      <w:rPr>
        <w:rFonts w:ascii="Lotus Linotype" w:eastAsiaTheme="minorHAnsi" w:hAnsi="Lotus Linotype" w:cs="Lotus Linotype"/>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F7012F"/>
    <w:multiLevelType w:val="hybridMultilevel"/>
    <w:tmpl w:val="2F900456"/>
    <w:lvl w:ilvl="0" w:tplc="948412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276882"/>
    <w:multiLevelType w:val="hybridMultilevel"/>
    <w:tmpl w:val="8AC07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212B23"/>
    <w:multiLevelType w:val="hybridMultilevel"/>
    <w:tmpl w:val="CA2EBC28"/>
    <w:lvl w:ilvl="0" w:tplc="BCE07DEC">
      <w:start w:val="2"/>
      <w:numFmt w:val="bullet"/>
      <w:lvlText w:val="-"/>
      <w:lvlJc w:val="left"/>
      <w:pPr>
        <w:ind w:left="720" w:hanging="360"/>
      </w:pPr>
      <w:rPr>
        <w:rFonts w:ascii="Lotus Linotype" w:eastAsiaTheme="minorHAnsi" w:hAnsi="Lotus Linotype" w:cs="Lotus Linotype"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73170C"/>
    <w:multiLevelType w:val="hybridMultilevel"/>
    <w:tmpl w:val="BF12B048"/>
    <w:lvl w:ilvl="0" w:tplc="6B6EBCD0">
      <w:start w:val="1"/>
      <w:numFmt w:val="arabicAlpha"/>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492868"/>
    <w:multiLevelType w:val="hybridMultilevel"/>
    <w:tmpl w:val="9092C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520CB8"/>
    <w:multiLevelType w:val="hybridMultilevel"/>
    <w:tmpl w:val="30C68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C52D96"/>
    <w:multiLevelType w:val="hybridMultilevel"/>
    <w:tmpl w:val="9A2AE074"/>
    <w:lvl w:ilvl="0" w:tplc="8796F722">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0D029A8"/>
    <w:multiLevelType w:val="hybridMultilevel"/>
    <w:tmpl w:val="932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0822FA"/>
    <w:multiLevelType w:val="hybridMultilevel"/>
    <w:tmpl w:val="45EC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383E7A"/>
    <w:multiLevelType w:val="hybridMultilevel"/>
    <w:tmpl w:val="FC40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BB369E"/>
    <w:multiLevelType w:val="hybridMultilevel"/>
    <w:tmpl w:val="D6621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2D4A69"/>
    <w:multiLevelType w:val="hybridMultilevel"/>
    <w:tmpl w:val="FA0C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90A3EE3"/>
    <w:multiLevelType w:val="hybridMultilevel"/>
    <w:tmpl w:val="FAA6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D76461"/>
    <w:multiLevelType w:val="hybridMultilevel"/>
    <w:tmpl w:val="90326002"/>
    <w:lvl w:ilvl="0" w:tplc="8C9E1838">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64">
    <w:nsid w:val="7AE611F2"/>
    <w:multiLevelType w:val="hybridMultilevel"/>
    <w:tmpl w:val="266C49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5">
    <w:nsid w:val="7B872C15"/>
    <w:multiLevelType w:val="hybridMultilevel"/>
    <w:tmpl w:val="63C8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EDB6966"/>
    <w:multiLevelType w:val="hybridMultilevel"/>
    <w:tmpl w:val="3A485E4C"/>
    <w:lvl w:ilvl="0" w:tplc="314C7CF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47"/>
  </w:num>
  <w:num w:numId="2">
    <w:abstractNumId w:val="63"/>
  </w:num>
  <w:num w:numId="3">
    <w:abstractNumId w:val="35"/>
  </w:num>
  <w:num w:numId="4">
    <w:abstractNumId w:val="49"/>
  </w:num>
  <w:num w:numId="5">
    <w:abstractNumId w:val="22"/>
  </w:num>
  <w:num w:numId="6">
    <w:abstractNumId w:val="31"/>
  </w:num>
  <w:num w:numId="7">
    <w:abstractNumId w:val="61"/>
  </w:num>
  <w:num w:numId="8">
    <w:abstractNumId w:val="30"/>
  </w:num>
  <w:num w:numId="9">
    <w:abstractNumId w:val="10"/>
  </w:num>
  <w:num w:numId="10">
    <w:abstractNumId w:val="24"/>
  </w:num>
  <w:num w:numId="11">
    <w:abstractNumId w:val="43"/>
  </w:num>
  <w:num w:numId="12">
    <w:abstractNumId w:val="29"/>
  </w:num>
  <w:num w:numId="13">
    <w:abstractNumId w:val="12"/>
  </w:num>
  <w:num w:numId="14">
    <w:abstractNumId w:val="8"/>
  </w:num>
  <w:num w:numId="15">
    <w:abstractNumId w:val="59"/>
  </w:num>
  <w:num w:numId="16">
    <w:abstractNumId w:val="48"/>
  </w:num>
  <w:num w:numId="17">
    <w:abstractNumId w:val="58"/>
  </w:num>
  <w:num w:numId="18">
    <w:abstractNumId w:val="60"/>
  </w:num>
  <w:num w:numId="19">
    <w:abstractNumId w:val="36"/>
  </w:num>
  <w:num w:numId="20">
    <w:abstractNumId w:val="50"/>
  </w:num>
  <w:num w:numId="21">
    <w:abstractNumId w:val="17"/>
  </w:num>
  <w:num w:numId="22">
    <w:abstractNumId w:val="45"/>
  </w:num>
  <w:num w:numId="23">
    <w:abstractNumId w:val="37"/>
  </w:num>
  <w:num w:numId="24">
    <w:abstractNumId w:val="0"/>
  </w:num>
  <w:num w:numId="25">
    <w:abstractNumId w:val="54"/>
  </w:num>
  <w:num w:numId="26">
    <w:abstractNumId w:val="42"/>
  </w:num>
  <w:num w:numId="27">
    <w:abstractNumId w:val="7"/>
  </w:num>
  <w:num w:numId="28">
    <w:abstractNumId w:val="28"/>
  </w:num>
  <w:num w:numId="29">
    <w:abstractNumId w:val="56"/>
  </w:num>
  <w:num w:numId="30">
    <w:abstractNumId w:val="27"/>
  </w:num>
  <w:num w:numId="31">
    <w:abstractNumId w:val="26"/>
  </w:num>
  <w:num w:numId="32">
    <w:abstractNumId w:val="53"/>
  </w:num>
  <w:num w:numId="33">
    <w:abstractNumId w:val="4"/>
  </w:num>
  <w:num w:numId="34">
    <w:abstractNumId w:val="62"/>
  </w:num>
  <w:num w:numId="35">
    <w:abstractNumId w:val="9"/>
  </w:num>
  <w:num w:numId="36">
    <w:abstractNumId w:val="66"/>
  </w:num>
  <w:num w:numId="37">
    <w:abstractNumId w:val="19"/>
  </w:num>
  <w:num w:numId="38">
    <w:abstractNumId w:val="33"/>
  </w:num>
  <w:num w:numId="39">
    <w:abstractNumId w:val="16"/>
  </w:num>
  <w:num w:numId="40">
    <w:abstractNumId w:val="15"/>
  </w:num>
  <w:num w:numId="41">
    <w:abstractNumId w:val="44"/>
  </w:num>
  <w:num w:numId="42">
    <w:abstractNumId w:val="2"/>
  </w:num>
  <w:num w:numId="43">
    <w:abstractNumId w:val="5"/>
  </w:num>
  <w:num w:numId="44">
    <w:abstractNumId w:val="20"/>
  </w:num>
  <w:num w:numId="45">
    <w:abstractNumId w:val="57"/>
  </w:num>
  <w:num w:numId="46">
    <w:abstractNumId w:val="21"/>
  </w:num>
  <w:num w:numId="47">
    <w:abstractNumId w:val="3"/>
  </w:num>
  <w:num w:numId="48">
    <w:abstractNumId w:val="6"/>
  </w:num>
  <w:num w:numId="49">
    <w:abstractNumId w:val="40"/>
  </w:num>
  <w:num w:numId="50">
    <w:abstractNumId w:val="46"/>
  </w:num>
  <w:num w:numId="51">
    <w:abstractNumId w:val="41"/>
  </w:num>
  <w:num w:numId="52">
    <w:abstractNumId w:val="18"/>
  </w:num>
  <w:num w:numId="53">
    <w:abstractNumId w:val="14"/>
  </w:num>
  <w:num w:numId="54">
    <w:abstractNumId w:val="39"/>
  </w:num>
  <w:num w:numId="55">
    <w:abstractNumId w:val="55"/>
  </w:num>
  <w:num w:numId="56">
    <w:abstractNumId w:val="38"/>
  </w:num>
  <w:num w:numId="57">
    <w:abstractNumId w:val="34"/>
  </w:num>
  <w:num w:numId="58">
    <w:abstractNumId w:val="25"/>
  </w:num>
  <w:num w:numId="59">
    <w:abstractNumId w:val="65"/>
  </w:num>
  <w:num w:numId="60">
    <w:abstractNumId w:val="52"/>
  </w:num>
  <w:num w:numId="61">
    <w:abstractNumId w:val="51"/>
  </w:num>
  <w:num w:numId="62">
    <w:abstractNumId w:val="11"/>
  </w:num>
  <w:num w:numId="63">
    <w:abstractNumId w:val="13"/>
  </w:num>
  <w:num w:numId="64">
    <w:abstractNumId w:val="1"/>
  </w:num>
  <w:num w:numId="65">
    <w:abstractNumId w:val="23"/>
  </w:num>
  <w:num w:numId="66">
    <w:abstractNumId w:val="32"/>
  </w:num>
  <w:num w:numId="6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66"/>
    <w:rsid w:val="00000ED1"/>
    <w:rsid w:val="000052AE"/>
    <w:rsid w:val="00005C6C"/>
    <w:rsid w:val="00005DCE"/>
    <w:rsid w:val="00010234"/>
    <w:rsid w:val="000259C1"/>
    <w:rsid w:val="0002704D"/>
    <w:rsid w:val="0003116A"/>
    <w:rsid w:val="00035B30"/>
    <w:rsid w:val="00042CC2"/>
    <w:rsid w:val="00047084"/>
    <w:rsid w:val="00052E5F"/>
    <w:rsid w:val="00062771"/>
    <w:rsid w:val="0008192D"/>
    <w:rsid w:val="00091C09"/>
    <w:rsid w:val="00091D66"/>
    <w:rsid w:val="00096360"/>
    <w:rsid w:val="000A4C57"/>
    <w:rsid w:val="000A680C"/>
    <w:rsid w:val="000C0AE4"/>
    <w:rsid w:val="000C2E02"/>
    <w:rsid w:val="000C4457"/>
    <w:rsid w:val="000D37CF"/>
    <w:rsid w:val="000D7717"/>
    <w:rsid w:val="000E589E"/>
    <w:rsid w:val="000E70B3"/>
    <w:rsid w:val="000F02EA"/>
    <w:rsid w:val="000F5555"/>
    <w:rsid w:val="00107CAB"/>
    <w:rsid w:val="00114C13"/>
    <w:rsid w:val="0011743C"/>
    <w:rsid w:val="00120A27"/>
    <w:rsid w:val="00134DEA"/>
    <w:rsid w:val="0014003E"/>
    <w:rsid w:val="0014067D"/>
    <w:rsid w:val="00142E11"/>
    <w:rsid w:val="00143AE5"/>
    <w:rsid w:val="00145AD5"/>
    <w:rsid w:val="001548FE"/>
    <w:rsid w:val="00156BE0"/>
    <w:rsid w:val="00157174"/>
    <w:rsid w:val="00171AB5"/>
    <w:rsid w:val="001737A5"/>
    <w:rsid w:val="00177AAC"/>
    <w:rsid w:val="00185892"/>
    <w:rsid w:val="00195F84"/>
    <w:rsid w:val="00196AE2"/>
    <w:rsid w:val="001A2E64"/>
    <w:rsid w:val="001B7847"/>
    <w:rsid w:val="001C033A"/>
    <w:rsid w:val="001C17AA"/>
    <w:rsid w:val="001E1A91"/>
    <w:rsid w:val="001F68FF"/>
    <w:rsid w:val="001F6A41"/>
    <w:rsid w:val="0020062E"/>
    <w:rsid w:val="00206980"/>
    <w:rsid w:val="00212AA1"/>
    <w:rsid w:val="00213D2E"/>
    <w:rsid w:val="002268EA"/>
    <w:rsid w:val="002302CF"/>
    <w:rsid w:val="00251FC9"/>
    <w:rsid w:val="00274225"/>
    <w:rsid w:val="002751F9"/>
    <w:rsid w:val="0029555E"/>
    <w:rsid w:val="002A0DE3"/>
    <w:rsid w:val="002A2F80"/>
    <w:rsid w:val="002B4AE8"/>
    <w:rsid w:val="002B6125"/>
    <w:rsid w:val="002C0B72"/>
    <w:rsid w:val="002E3697"/>
    <w:rsid w:val="002F0A51"/>
    <w:rsid w:val="002F4A2C"/>
    <w:rsid w:val="00303B51"/>
    <w:rsid w:val="00303ECB"/>
    <w:rsid w:val="00306538"/>
    <w:rsid w:val="00312599"/>
    <w:rsid w:val="00315FBE"/>
    <w:rsid w:val="0031766A"/>
    <w:rsid w:val="00317EA1"/>
    <w:rsid w:val="00320748"/>
    <w:rsid w:val="0032431F"/>
    <w:rsid w:val="00325604"/>
    <w:rsid w:val="00325BE7"/>
    <w:rsid w:val="00327ED1"/>
    <w:rsid w:val="00343774"/>
    <w:rsid w:val="0035189E"/>
    <w:rsid w:val="003550FD"/>
    <w:rsid w:val="0035520E"/>
    <w:rsid w:val="00356DB4"/>
    <w:rsid w:val="00377F30"/>
    <w:rsid w:val="00380CDC"/>
    <w:rsid w:val="003967BA"/>
    <w:rsid w:val="003B0B48"/>
    <w:rsid w:val="003C0A69"/>
    <w:rsid w:val="003C1BEF"/>
    <w:rsid w:val="003C2E4B"/>
    <w:rsid w:val="003C6E7D"/>
    <w:rsid w:val="003D5036"/>
    <w:rsid w:val="003E200C"/>
    <w:rsid w:val="004056FF"/>
    <w:rsid w:val="0042723C"/>
    <w:rsid w:val="004332D4"/>
    <w:rsid w:val="0044663A"/>
    <w:rsid w:val="00467BD1"/>
    <w:rsid w:val="00475154"/>
    <w:rsid w:val="00482B8A"/>
    <w:rsid w:val="00487AE2"/>
    <w:rsid w:val="00490274"/>
    <w:rsid w:val="0049363B"/>
    <w:rsid w:val="00495F26"/>
    <w:rsid w:val="004A013F"/>
    <w:rsid w:val="004A38DC"/>
    <w:rsid w:val="004A7D4B"/>
    <w:rsid w:val="004B00C4"/>
    <w:rsid w:val="004B1FD5"/>
    <w:rsid w:val="004B393E"/>
    <w:rsid w:val="004B696F"/>
    <w:rsid w:val="004B6F35"/>
    <w:rsid w:val="004D0B43"/>
    <w:rsid w:val="004E0724"/>
    <w:rsid w:val="005109AF"/>
    <w:rsid w:val="005143D3"/>
    <w:rsid w:val="00540888"/>
    <w:rsid w:val="00561443"/>
    <w:rsid w:val="0057063C"/>
    <w:rsid w:val="00570F01"/>
    <w:rsid w:val="0057283D"/>
    <w:rsid w:val="00577E05"/>
    <w:rsid w:val="00584826"/>
    <w:rsid w:val="00586ABD"/>
    <w:rsid w:val="00586DA4"/>
    <w:rsid w:val="005904AD"/>
    <w:rsid w:val="005913FE"/>
    <w:rsid w:val="00592495"/>
    <w:rsid w:val="00596466"/>
    <w:rsid w:val="005A1FC5"/>
    <w:rsid w:val="005B0DFC"/>
    <w:rsid w:val="005C2187"/>
    <w:rsid w:val="005C3C57"/>
    <w:rsid w:val="005C576E"/>
    <w:rsid w:val="005C5923"/>
    <w:rsid w:val="005F3595"/>
    <w:rsid w:val="005F4843"/>
    <w:rsid w:val="005F6AE6"/>
    <w:rsid w:val="00602703"/>
    <w:rsid w:val="00641109"/>
    <w:rsid w:val="00644D70"/>
    <w:rsid w:val="00653878"/>
    <w:rsid w:val="00662935"/>
    <w:rsid w:val="00680929"/>
    <w:rsid w:val="00693D68"/>
    <w:rsid w:val="00694AAC"/>
    <w:rsid w:val="00697969"/>
    <w:rsid w:val="006B2A75"/>
    <w:rsid w:val="006B5502"/>
    <w:rsid w:val="006D09D4"/>
    <w:rsid w:val="006D1D72"/>
    <w:rsid w:val="006E14CC"/>
    <w:rsid w:val="006F29AA"/>
    <w:rsid w:val="00700206"/>
    <w:rsid w:val="0070272F"/>
    <w:rsid w:val="007065EF"/>
    <w:rsid w:val="00706936"/>
    <w:rsid w:val="00712130"/>
    <w:rsid w:val="0071322D"/>
    <w:rsid w:val="0072308D"/>
    <w:rsid w:val="00726BC1"/>
    <w:rsid w:val="00735865"/>
    <w:rsid w:val="007405C8"/>
    <w:rsid w:val="00752D7E"/>
    <w:rsid w:val="007534EF"/>
    <w:rsid w:val="00755B24"/>
    <w:rsid w:val="007636E0"/>
    <w:rsid w:val="00771E50"/>
    <w:rsid w:val="0077599B"/>
    <w:rsid w:val="00775C24"/>
    <w:rsid w:val="007936DB"/>
    <w:rsid w:val="007B0D53"/>
    <w:rsid w:val="007D21CD"/>
    <w:rsid w:val="007E1D7B"/>
    <w:rsid w:val="007E2D91"/>
    <w:rsid w:val="007E47AD"/>
    <w:rsid w:val="007E60BF"/>
    <w:rsid w:val="007F6ACE"/>
    <w:rsid w:val="008002FA"/>
    <w:rsid w:val="00814379"/>
    <w:rsid w:val="00833FB6"/>
    <w:rsid w:val="008360F0"/>
    <w:rsid w:val="008521FA"/>
    <w:rsid w:val="008564EE"/>
    <w:rsid w:val="00857394"/>
    <w:rsid w:val="00864A86"/>
    <w:rsid w:val="00873DED"/>
    <w:rsid w:val="0088150E"/>
    <w:rsid w:val="008915E4"/>
    <w:rsid w:val="008934F3"/>
    <w:rsid w:val="00894FCC"/>
    <w:rsid w:val="008B6BC6"/>
    <w:rsid w:val="008C374D"/>
    <w:rsid w:val="008D298E"/>
    <w:rsid w:val="008D792C"/>
    <w:rsid w:val="008E29DF"/>
    <w:rsid w:val="008E2EC4"/>
    <w:rsid w:val="008E4A5D"/>
    <w:rsid w:val="00900108"/>
    <w:rsid w:val="009018EC"/>
    <w:rsid w:val="00910B33"/>
    <w:rsid w:val="009257D7"/>
    <w:rsid w:val="009407E6"/>
    <w:rsid w:val="009448B2"/>
    <w:rsid w:val="0095374F"/>
    <w:rsid w:val="0095478F"/>
    <w:rsid w:val="00956469"/>
    <w:rsid w:val="00962AA3"/>
    <w:rsid w:val="009649B9"/>
    <w:rsid w:val="00964CD9"/>
    <w:rsid w:val="009656FC"/>
    <w:rsid w:val="00986A95"/>
    <w:rsid w:val="00991B9B"/>
    <w:rsid w:val="0099547D"/>
    <w:rsid w:val="009A48B4"/>
    <w:rsid w:val="009B49DD"/>
    <w:rsid w:val="009D3582"/>
    <w:rsid w:val="009D59EC"/>
    <w:rsid w:val="009E014F"/>
    <w:rsid w:val="009E4ED5"/>
    <w:rsid w:val="009E79B8"/>
    <w:rsid w:val="009F7273"/>
    <w:rsid w:val="00A007B9"/>
    <w:rsid w:val="00A10130"/>
    <w:rsid w:val="00A1020A"/>
    <w:rsid w:val="00A11F25"/>
    <w:rsid w:val="00A14DC2"/>
    <w:rsid w:val="00A231D6"/>
    <w:rsid w:val="00A2548B"/>
    <w:rsid w:val="00A4583B"/>
    <w:rsid w:val="00A47E83"/>
    <w:rsid w:val="00A611E7"/>
    <w:rsid w:val="00A728F1"/>
    <w:rsid w:val="00A75856"/>
    <w:rsid w:val="00A82428"/>
    <w:rsid w:val="00A8430B"/>
    <w:rsid w:val="00A86439"/>
    <w:rsid w:val="00A93B73"/>
    <w:rsid w:val="00AB79E7"/>
    <w:rsid w:val="00AD4A2B"/>
    <w:rsid w:val="00AD6599"/>
    <w:rsid w:val="00AF3B3A"/>
    <w:rsid w:val="00B023D8"/>
    <w:rsid w:val="00B1550A"/>
    <w:rsid w:val="00B1633F"/>
    <w:rsid w:val="00B30440"/>
    <w:rsid w:val="00B30F24"/>
    <w:rsid w:val="00B520BC"/>
    <w:rsid w:val="00B53C70"/>
    <w:rsid w:val="00B555FF"/>
    <w:rsid w:val="00B64B4B"/>
    <w:rsid w:val="00B6581C"/>
    <w:rsid w:val="00B65F17"/>
    <w:rsid w:val="00B71781"/>
    <w:rsid w:val="00B803A3"/>
    <w:rsid w:val="00B853E5"/>
    <w:rsid w:val="00BA0EC1"/>
    <w:rsid w:val="00BA1632"/>
    <w:rsid w:val="00BA45AE"/>
    <w:rsid w:val="00BB564E"/>
    <w:rsid w:val="00BB6386"/>
    <w:rsid w:val="00BC3893"/>
    <w:rsid w:val="00BC7D33"/>
    <w:rsid w:val="00BD09CC"/>
    <w:rsid w:val="00BE5440"/>
    <w:rsid w:val="00BF144D"/>
    <w:rsid w:val="00BF6B53"/>
    <w:rsid w:val="00C05230"/>
    <w:rsid w:val="00C0562C"/>
    <w:rsid w:val="00C06ED0"/>
    <w:rsid w:val="00C14A34"/>
    <w:rsid w:val="00C276B6"/>
    <w:rsid w:val="00C32CD1"/>
    <w:rsid w:val="00C453DF"/>
    <w:rsid w:val="00C52A31"/>
    <w:rsid w:val="00C55DA7"/>
    <w:rsid w:val="00C65AEC"/>
    <w:rsid w:val="00CA69C0"/>
    <w:rsid w:val="00CA79CD"/>
    <w:rsid w:val="00CC5684"/>
    <w:rsid w:val="00CE08E8"/>
    <w:rsid w:val="00CE0BE1"/>
    <w:rsid w:val="00CE39DA"/>
    <w:rsid w:val="00D05779"/>
    <w:rsid w:val="00D13EF3"/>
    <w:rsid w:val="00D324A0"/>
    <w:rsid w:val="00D32739"/>
    <w:rsid w:val="00D47745"/>
    <w:rsid w:val="00D538C9"/>
    <w:rsid w:val="00D70852"/>
    <w:rsid w:val="00D85664"/>
    <w:rsid w:val="00D939DA"/>
    <w:rsid w:val="00DA5BFE"/>
    <w:rsid w:val="00DB68BC"/>
    <w:rsid w:val="00DC6049"/>
    <w:rsid w:val="00DD2AF8"/>
    <w:rsid w:val="00DE6AA8"/>
    <w:rsid w:val="00DF1E12"/>
    <w:rsid w:val="00E00F2E"/>
    <w:rsid w:val="00E172F5"/>
    <w:rsid w:val="00E25421"/>
    <w:rsid w:val="00E255E6"/>
    <w:rsid w:val="00E32454"/>
    <w:rsid w:val="00E351C9"/>
    <w:rsid w:val="00E36182"/>
    <w:rsid w:val="00E44837"/>
    <w:rsid w:val="00E46E62"/>
    <w:rsid w:val="00E57234"/>
    <w:rsid w:val="00E61B29"/>
    <w:rsid w:val="00E629A7"/>
    <w:rsid w:val="00E63E50"/>
    <w:rsid w:val="00E74D37"/>
    <w:rsid w:val="00E76B6A"/>
    <w:rsid w:val="00E81DB5"/>
    <w:rsid w:val="00E82954"/>
    <w:rsid w:val="00E83E17"/>
    <w:rsid w:val="00E9170F"/>
    <w:rsid w:val="00E94A50"/>
    <w:rsid w:val="00EA076B"/>
    <w:rsid w:val="00EB2004"/>
    <w:rsid w:val="00EB57E8"/>
    <w:rsid w:val="00ED1A80"/>
    <w:rsid w:val="00ED53A8"/>
    <w:rsid w:val="00EF7D13"/>
    <w:rsid w:val="00F0005D"/>
    <w:rsid w:val="00F028CB"/>
    <w:rsid w:val="00F0340F"/>
    <w:rsid w:val="00F20326"/>
    <w:rsid w:val="00F33007"/>
    <w:rsid w:val="00F33D06"/>
    <w:rsid w:val="00F420B4"/>
    <w:rsid w:val="00F522D0"/>
    <w:rsid w:val="00F57306"/>
    <w:rsid w:val="00F628A8"/>
    <w:rsid w:val="00F65DA0"/>
    <w:rsid w:val="00F66EFB"/>
    <w:rsid w:val="00F73F3A"/>
    <w:rsid w:val="00F75A79"/>
    <w:rsid w:val="00F7699C"/>
    <w:rsid w:val="00F84DF2"/>
    <w:rsid w:val="00F85112"/>
    <w:rsid w:val="00F90AA3"/>
    <w:rsid w:val="00F92CC2"/>
    <w:rsid w:val="00FB670C"/>
    <w:rsid w:val="00FC21C7"/>
    <w:rsid w:val="00FC69FF"/>
    <w:rsid w:val="00FD72ED"/>
    <w:rsid w:val="00FE0B0B"/>
    <w:rsid w:val="00FE4C89"/>
    <w:rsid w:val="00FE66AE"/>
    <w:rsid w:val="00FF5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E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66"/>
    <w:pPr>
      <w:bidi/>
    </w:pPr>
  </w:style>
  <w:style w:type="paragraph" w:styleId="1">
    <w:name w:val="heading 1"/>
    <w:basedOn w:val="a"/>
    <w:next w:val="a"/>
    <w:link w:val="1Char"/>
    <w:uiPriority w:val="9"/>
    <w:qFormat/>
    <w:rsid w:val="0057283D"/>
    <w:pPr>
      <w:spacing w:before="120" w:after="100" w:afterAutospacing="1" w:line="276" w:lineRule="auto"/>
      <w:ind w:firstLine="720"/>
      <w:jc w:val="center"/>
      <w:outlineLvl w:val="0"/>
    </w:pPr>
    <w:rPr>
      <w:rFonts w:ascii="Lotus Linotype" w:hAnsi="Lotus Linotype" w:cs="PT Bold Heading"/>
      <w:b/>
      <w:bCs/>
      <w:color w:val="000000" w:themeColor="text1"/>
      <w:sz w:val="36"/>
      <w:szCs w:val="36"/>
    </w:rPr>
  </w:style>
  <w:style w:type="paragraph" w:styleId="2">
    <w:name w:val="heading 2"/>
    <w:basedOn w:val="a"/>
    <w:next w:val="a"/>
    <w:link w:val="2Char"/>
    <w:uiPriority w:val="9"/>
    <w:unhideWhenUsed/>
    <w:qFormat/>
    <w:rsid w:val="008D298E"/>
    <w:pPr>
      <w:spacing w:before="120" w:after="100" w:afterAutospacing="1" w:line="276" w:lineRule="auto"/>
      <w:jc w:val="center"/>
      <w:outlineLvl w:val="1"/>
    </w:pPr>
    <w:rPr>
      <w:rFonts w:ascii="Lotus Linotype" w:hAnsi="Lotus Linotype" w:cs="PT Bold Heading"/>
      <w:b/>
      <w:bCs/>
      <w:sz w:val="32"/>
      <w:szCs w:val="32"/>
    </w:rPr>
  </w:style>
  <w:style w:type="paragraph" w:styleId="3">
    <w:name w:val="heading 3"/>
    <w:basedOn w:val="a"/>
    <w:next w:val="a"/>
    <w:link w:val="3Char"/>
    <w:uiPriority w:val="9"/>
    <w:unhideWhenUsed/>
    <w:qFormat/>
    <w:rsid w:val="008D298E"/>
    <w:pPr>
      <w:spacing w:before="120" w:after="100" w:afterAutospacing="1" w:line="276" w:lineRule="auto"/>
      <w:outlineLvl w:val="2"/>
    </w:pPr>
    <w:rPr>
      <w:rFonts w:ascii="Lotus Linotype" w:hAnsi="Lotus Linotype" w:cs="PT Bold Heading"/>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66"/>
    <w:pPr>
      <w:ind w:left="720"/>
      <w:contextualSpacing/>
    </w:pPr>
  </w:style>
  <w:style w:type="paragraph" w:styleId="a4">
    <w:name w:val="footnote text"/>
    <w:basedOn w:val="a"/>
    <w:link w:val="Char"/>
    <w:uiPriority w:val="99"/>
    <w:unhideWhenUsed/>
    <w:rsid w:val="00091D66"/>
    <w:pPr>
      <w:spacing w:after="0" w:line="240" w:lineRule="auto"/>
    </w:pPr>
    <w:rPr>
      <w:sz w:val="20"/>
      <w:szCs w:val="20"/>
    </w:rPr>
  </w:style>
  <w:style w:type="character" w:customStyle="1" w:styleId="Char">
    <w:name w:val="نص حاشية سفلية Char"/>
    <w:basedOn w:val="a0"/>
    <w:link w:val="a4"/>
    <w:uiPriority w:val="99"/>
    <w:rsid w:val="00091D66"/>
    <w:rPr>
      <w:sz w:val="20"/>
      <w:szCs w:val="20"/>
    </w:rPr>
  </w:style>
  <w:style w:type="character" w:styleId="a5">
    <w:name w:val="footnote reference"/>
    <w:basedOn w:val="a0"/>
    <w:uiPriority w:val="99"/>
    <w:semiHidden/>
    <w:unhideWhenUsed/>
    <w:rsid w:val="00091D66"/>
    <w:rPr>
      <w:vertAlign w:val="superscript"/>
    </w:rPr>
  </w:style>
  <w:style w:type="paragraph" w:styleId="a6">
    <w:name w:val="footer"/>
    <w:basedOn w:val="a"/>
    <w:link w:val="Char0"/>
    <w:uiPriority w:val="99"/>
    <w:unhideWhenUsed/>
    <w:rsid w:val="00091D66"/>
    <w:pPr>
      <w:tabs>
        <w:tab w:val="center" w:pos="4320"/>
        <w:tab w:val="right" w:pos="8640"/>
      </w:tabs>
      <w:bidi w:val="0"/>
      <w:spacing w:after="0" w:line="240" w:lineRule="auto"/>
    </w:pPr>
  </w:style>
  <w:style w:type="character" w:customStyle="1" w:styleId="Char0">
    <w:name w:val="تذييل الصفحة Char"/>
    <w:basedOn w:val="a0"/>
    <w:link w:val="a6"/>
    <w:uiPriority w:val="99"/>
    <w:rsid w:val="00091D66"/>
  </w:style>
  <w:style w:type="paragraph" w:styleId="a7">
    <w:name w:val="Normal (Web)"/>
    <w:basedOn w:val="a"/>
    <w:uiPriority w:val="99"/>
    <w:semiHidden/>
    <w:unhideWhenUsed/>
    <w:rsid w:val="00091D66"/>
    <w:pPr>
      <w:bidi w:val="0"/>
      <w:spacing w:before="100" w:beforeAutospacing="1" w:after="100" w:afterAutospacing="1" w:line="240" w:lineRule="auto"/>
    </w:pPr>
    <w:rPr>
      <w:rFonts w:ascii="Times New Roman" w:eastAsiaTheme="minorEastAsia" w:hAnsi="Times New Roman" w:cs="Times New Roman"/>
      <w:sz w:val="24"/>
      <w:szCs w:val="24"/>
    </w:rPr>
  </w:style>
  <w:style w:type="table" w:styleId="a8">
    <w:name w:val="Table Grid"/>
    <w:basedOn w:val="a1"/>
    <w:uiPriority w:val="39"/>
    <w:rsid w:val="00091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091D66"/>
    <w:rPr>
      <w:color w:val="0563C1" w:themeColor="hyperlink"/>
      <w:u w:val="single"/>
    </w:rPr>
  </w:style>
  <w:style w:type="paragraph" w:styleId="a9">
    <w:name w:val="header"/>
    <w:basedOn w:val="a"/>
    <w:link w:val="Char1"/>
    <w:uiPriority w:val="99"/>
    <w:unhideWhenUsed/>
    <w:rsid w:val="00091D66"/>
    <w:pPr>
      <w:tabs>
        <w:tab w:val="center" w:pos="4153"/>
        <w:tab w:val="right" w:pos="8306"/>
      </w:tabs>
      <w:spacing w:after="0" w:line="240" w:lineRule="auto"/>
    </w:pPr>
  </w:style>
  <w:style w:type="character" w:customStyle="1" w:styleId="Char1">
    <w:name w:val="رأس الصفحة Char"/>
    <w:basedOn w:val="a0"/>
    <w:link w:val="a9"/>
    <w:uiPriority w:val="99"/>
    <w:rsid w:val="00091D66"/>
  </w:style>
  <w:style w:type="character" w:customStyle="1" w:styleId="1Char">
    <w:name w:val="عنوان 1 Char"/>
    <w:basedOn w:val="a0"/>
    <w:link w:val="1"/>
    <w:uiPriority w:val="9"/>
    <w:rsid w:val="0057283D"/>
    <w:rPr>
      <w:rFonts w:ascii="Lotus Linotype" w:hAnsi="Lotus Linotype" w:cs="PT Bold Heading"/>
      <w:b/>
      <w:bCs/>
      <w:color w:val="000000" w:themeColor="text1"/>
      <w:sz w:val="36"/>
      <w:szCs w:val="36"/>
    </w:rPr>
  </w:style>
  <w:style w:type="character" w:customStyle="1" w:styleId="2Char">
    <w:name w:val="عنوان 2 Char"/>
    <w:basedOn w:val="a0"/>
    <w:link w:val="2"/>
    <w:uiPriority w:val="9"/>
    <w:rsid w:val="008D298E"/>
    <w:rPr>
      <w:rFonts w:ascii="Lotus Linotype" w:hAnsi="Lotus Linotype" w:cs="PT Bold Heading"/>
      <w:b/>
      <w:bCs/>
      <w:sz w:val="32"/>
      <w:szCs w:val="32"/>
    </w:rPr>
  </w:style>
  <w:style w:type="character" w:customStyle="1" w:styleId="3Char">
    <w:name w:val="عنوان 3 Char"/>
    <w:basedOn w:val="a0"/>
    <w:link w:val="3"/>
    <w:uiPriority w:val="9"/>
    <w:rsid w:val="008D298E"/>
    <w:rPr>
      <w:rFonts w:ascii="Lotus Linotype" w:hAnsi="Lotus Linotype" w:cs="PT Bold Heading"/>
      <w:b/>
      <w:bCs/>
      <w:sz w:val="32"/>
      <w:szCs w:val="32"/>
    </w:rPr>
  </w:style>
  <w:style w:type="paragraph" w:styleId="aa">
    <w:name w:val="TOC Heading"/>
    <w:basedOn w:val="1"/>
    <w:next w:val="a"/>
    <w:uiPriority w:val="39"/>
    <w:unhideWhenUsed/>
    <w:qFormat/>
    <w:rsid w:val="00857394"/>
    <w:pPr>
      <w:keepNext/>
      <w:keepLines/>
      <w:bidi w:val="0"/>
      <w:spacing w:before="240" w:after="0" w:afterAutospacing="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10">
    <w:name w:val="toc 1"/>
    <w:basedOn w:val="a"/>
    <w:next w:val="a"/>
    <w:autoRedefine/>
    <w:uiPriority w:val="39"/>
    <w:unhideWhenUsed/>
    <w:rsid w:val="00857394"/>
    <w:pPr>
      <w:spacing w:after="100"/>
    </w:pPr>
  </w:style>
  <w:style w:type="paragraph" w:styleId="20">
    <w:name w:val="toc 2"/>
    <w:basedOn w:val="a"/>
    <w:next w:val="a"/>
    <w:autoRedefine/>
    <w:uiPriority w:val="39"/>
    <w:unhideWhenUsed/>
    <w:rsid w:val="00857394"/>
    <w:pPr>
      <w:spacing w:after="100"/>
      <w:ind w:left="220"/>
    </w:pPr>
  </w:style>
  <w:style w:type="paragraph" w:styleId="30">
    <w:name w:val="toc 3"/>
    <w:basedOn w:val="a"/>
    <w:next w:val="a"/>
    <w:autoRedefine/>
    <w:uiPriority w:val="39"/>
    <w:unhideWhenUsed/>
    <w:rsid w:val="00857394"/>
    <w:pPr>
      <w:spacing w:after="100"/>
      <w:ind w:left="440"/>
    </w:pPr>
  </w:style>
  <w:style w:type="paragraph" w:styleId="ab">
    <w:name w:val="Balloon Text"/>
    <w:basedOn w:val="a"/>
    <w:link w:val="Char2"/>
    <w:uiPriority w:val="99"/>
    <w:semiHidden/>
    <w:unhideWhenUsed/>
    <w:rsid w:val="00EF7D13"/>
    <w:pPr>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EF7D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66"/>
    <w:pPr>
      <w:bidi/>
    </w:pPr>
  </w:style>
  <w:style w:type="paragraph" w:styleId="1">
    <w:name w:val="heading 1"/>
    <w:basedOn w:val="a"/>
    <w:next w:val="a"/>
    <w:link w:val="1Char"/>
    <w:uiPriority w:val="9"/>
    <w:qFormat/>
    <w:rsid w:val="0057283D"/>
    <w:pPr>
      <w:spacing w:before="120" w:after="100" w:afterAutospacing="1" w:line="276" w:lineRule="auto"/>
      <w:ind w:firstLine="720"/>
      <w:jc w:val="center"/>
      <w:outlineLvl w:val="0"/>
    </w:pPr>
    <w:rPr>
      <w:rFonts w:ascii="Lotus Linotype" w:hAnsi="Lotus Linotype" w:cs="PT Bold Heading"/>
      <w:b/>
      <w:bCs/>
      <w:color w:val="000000" w:themeColor="text1"/>
      <w:sz w:val="36"/>
      <w:szCs w:val="36"/>
    </w:rPr>
  </w:style>
  <w:style w:type="paragraph" w:styleId="2">
    <w:name w:val="heading 2"/>
    <w:basedOn w:val="a"/>
    <w:next w:val="a"/>
    <w:link w:val="2Char"/>
    <w:uiPriority w:val="9"/>
    <w:unhideWhenUsed/>
    <w:qFormat/>
    <w:rsid w:val="008D298E"/>
    <w:pPr>
      <w:spacing w:before="120" w:after="100" w:afterAutospacing="1" w:line="276" w:lineRule="auto"/>
      <w:jc w:val="center"/>
      <w:outlineLvl w:val="1"/>
    </w:pPr>
    <w:rPr>
      <w:rFonts w:ascii="Lotus Linotype" w:hAnsi="Lotus Linotype" w:cs="PT Bold Heading"/>
      <w:b/>
      <w:bCs/>
      <w:sz w:val="32"/>
      <w:szCs w:val="32"/>
    </w:rPr>
  </w:style>
  <w:style w:type="paragraph" w:styleId="3">
    <w:name w:val="heading 3"/>
    <w:basedOn w:val="a"/>
    <w:next w:val="a"/>
    <w:link w:val="3Char"/>
    <w:uiPriority w:val="9"/>
    <w:unhideWhenUsed/>
    <w:qFormat/>
    <w:rsid w:val="008D298E"/>
    <w:pPr>
      <w:spacing w:before="120" w:after="100" w:afterAutospacing="1" w:line="276" w:lineRule="auto"/>
      <w:outlineLvl w:val="2"/>
    </w:pPr>
    <w:rPr>
      <w:rFonts w:ascii="Lotus Linotype" w:hAnsi="Lotus Linotype" w:cs="PT Bold Heading"/>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66"/>
    <w:pPr>
      <w:ind w:left="720"/>
      <w:contextualSpacing/>
    </w:pPr>
  </w:style>
  <w:style w:type="paragraph" w:styleId="a4">
    <w:name w:val="footnote text"/>
    <w:basedOn w:val="a"/>
    <w:link w:val="Char"/>
    <w:uiPriority w:val="99"/>
    <w:unhideWhenUsed/>
    <w:rsid w:val="00091D66"/>
    <w:pPr>
      <w:spacing w:after="0" w:line="240" w:lineRule="auto"/>
    </w:pPr>
    <w:rPr>
      <w:sz w:val="20"/>
      <w:szCs w:val="20"/>
    </w:rPr>
  </w:style>
  <w:style w:type="character" w:customStyle="1" w:styleId="Char">
    <w:name w:val="نص حاشية سفلية Char"/>
    <w:basedOn w:val="a0"/>
    <w:link w:val="a4"/>
    <w:uiPriority w:val="99"/>
    <w:rsid w:val="00091D66"/>
    <w:rPr>
      <w:sz w:val="20"/>
      <w:szCs w:val="20"/>
    </w:rPr>
  </w:style>
  <w:style w:type="character" w:styleId="a5">
    <w:name w:val="footnote reference"/>
    <w:basedOn w:val="a0"/>
    <w:uiPriority w:val="99"/>
    <w:semiHidden/>
    <w:unhideWhenUsed/>
    <w:rsid w:val="00091D66"/>
    <w:rPr>
      <w:vertAlign w:val="superscript"/>
    </w:rPr>
  </w:style>
  <w:style w:type="paragraph" w:styleId="a6">
    <w:name w:val="footer"/>
    <w:basedOn w:val="a"/>
    <w:link w:val="Char0"/>
    <w:uiPriority w:val="99"/>
    <w:unhideWhenUsed/>
    <w:rsid w:val="00091D66"/>
    <w:pPr>
      <w:tabs>
        <w:tab w:val="center" w:pos="4320"/>
        <w:tab w:val="right" w:pos="8640"/>
      </w:tabs>
      <w:bidi w:val="0"/>
      <w:spacing w:after="0" w:line="240" w:lineRule="auto"/>
    </w:pPr>
  </w:style>
  <w:style w:type="character" w:customStyle="1" w:styleId="Char0">
    <w:name w:val="تذييل الصفحة Char"/>
    <w:basedOn w:val="a0"/>
    <w:link w:val="a6"/>
    <w:uiPriority w:val="99"/>
    <w:rsid w:val="00091D66"/>
  </w:style>
  <w:style w:type="paragraph" w:styleId="a7">
    <w:name w:val="Normal (Web)"/>
    <w:basedOn w:val="a"/>
    <w:uiPriority w:val="99"/>
    <w:semiHidden/>
    <w:unhideWhenUsed/>
    <w:rsid w:val="00091D66"/>
    <w:pPr>
      <w:bidi w:val="0"/>
      <w:spacing w:before="100" w:beforeAutospacing="1" w:after="100" w:afterAutospacing="1" w:line="240" w:lineRule="auto"/>
    </w:pPr>
    <w:rPr>
      <w:rFonts w:ascii="Times New Roman" w:eastAsiaTheme="minorEastAsia" w:hAnsi="Times New Roman" w:cs="Times New Roman"/>
      <w:sz w:val="24"/>
      <w:szCs w:val="24"/>
    </w:rPr>
  </w:style>
  <w:style w:type="table" w:styleId="a8">
    <w:name w:val="Table Grid"/>
    <w:basedOn w:val="a1"/>
    <w:uiPriority w:val="39"/>
    <w:rsid w:val="00091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091D66"/>
    <w:rPr>
      <w:color w:val="0563C1" w:themeColor="hyperlink"/>
      <w:u w:val="single"/>
    </w:rPr>
  </w:style>
  <w:style w:type="paragraph" w:styleId="a9">
    <w:name w:val="header"/>
    <w:basedOn w:val="a"/>
    <w:link w:val="Char1"/>
    <w:uiPriority w:val="99"/>
    <w:unhideWhenUsed/>
    <w:rsid w:val="00091D66"/>
    <w:pPr>
      <w:tabs>
        <w:tab w:val="center" w:pos="4153"/>
        <w:tab w:val="right" w:pos="8306"/>
      </w:tabs>
      <w:spacing w:after="0" w:line="240" w:lineRule="auto"/>
    </w:pPr>
  </w:style>
  <w:style w:type="character" w:customStyle="1" w:styleId="Char1">
    <w:name w:val="رأس الصفحة Char"/>
    <w:basedOn w:val="a0"/>
    <w:link w:val="a9"/>
    <w:uiPriority w:val="99"/>
    <w:rsid w:val="00091D66"/>
  </w:style>
  <w:style w:type="character" w:customStyle="1" w:styleId="1Char">
    <w:name w:val="عنوان 1 Char"/>
    <w:basedOn w:val="a0"/>
    <w:link w:val="1"/>
    <w:uiPriority w:val="9"/>
    <w:rsid w:val="0057283D"/>
    <w:rPr>
      <w:rFonts w:ascii="Lotus Linotype" w:hAnsi="Lotus Linotype" w:cs="PT Bold Heading"/>
      <w:b/>
      <w:bCs/>
      <w:color w:val="000000" w:themeColor="text1"/>
      <w:sz w:val="36"/>
      <w:szCs w:val="36"/>
    </w:rPr>
  </w:style>
  <w:style w:type="character" w:customStyle="1" w:styleId="2Char">
    <w:name w:val="عنوان 2 Char"/>
    <w:basedOn w:val="a0"/>
    <w:link w:val="2"/>
    <w:uiPriority w:val="9"/>
    <w:rsid w:val="008D298E"/>
    <w:rPr>
      <w:rFonts w:ascii="Lotus Linotype" w:hAnsi="Lotus Linotype" w:cs="PT Bold Heading"/>
      <w:b/>
      <w:bCs/>
      <w:sz w:val="32"/>
      <w:szCs w:val="32"/>
    </w:rPr>
  </w:style>
  <w:style w:type="character" w:customStyle="1" w:styleId="3Char">
    <w:name w:val="عنوان 3 Char"/>
    <w:basedOn w:val="a0"/>
    <w:link w:val="3"/>
    <w:uiPriority w:val="9"/>
    <w:rsid w:val="008D298E"/>
    <w:rPr>
      <w:rFonts w:ascii="Lotus Linotype" w:hAnsi="Lotus Linotype" w:cs="PT Bold Heading"/>
      <w:b/>
      <w:bCs/>
      <w:sz w:val="32"/>
      <w:szCs w:val="32"/>
    </w:rPr>
  </w:style>
  <w:style w:type="paragraph" w:styleId="aa">
    <w:name w:val="TOC Heading"/>
    <w:basedOn w:val="1"/>
    <w:next w:val="a"/>
    <w:uiPriority w:val="39"/>
    <w:unhideWhenUsed/>
    <w:qFormat/>
    <w:rsid w:val="00857394"/>
    <w:pPr>
      <w:keepNext/>
      <w:keepLines/>
      <w:bidi w:val="0"/>
      <w:spacing w:before="240" w:after="0" w:afterAutospacing="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10">
    <w:name w:val="toc 1"/>
    <w:basedOn w:val="a"/>
    <w:next w:val="a"/>
    <w:autoRedefine/>
    <w:uiPriority w:val="39"/>
    <w:unhideWhenUsed/>
    <w:rsid w:val="00857394"/>
    <w:pPr>
      <w:spacing w:after="100"/>
    </w:pPr>
  </w:style>
  <w:style w:type="paragraph" w:styleId="20">
    <w:name w:val="toc 2"/>
    <w:basedOn w:val="a"/>
    <w:next w:val="a"/>
    <w:autoRedefine/>
    <w:uiPriority w:val="39"/>
    <w:unhideWhenUsed/>
    <w:rsid w:val="00857394"/>
    <w:pPr>
      <w:spacing w:after="100"/>
      <w:ind w:left="220"/>
    </w:pPr>
  </w:style>
  <w:style w:type="paragraph" w:styleId="30">
    <w:name w:val="toc 3"/>
    <w:basedOn w:val="a"/>
    <w:next w:val="a"/>
    <w:autoRedefine/>
    <w:uiPriority w:val="39"/>
    <w:unhideWhenUsed/>
    <w:rsid w:val="00857394"/>
    <w:pPr>
      <w:spacing w:after="100"/>
      <w:ind w:left="440"/>
    </w:pPr>
  </w:style>
  <w:style w:type="paragraph" w:styleId="ab">
    <w:name w:val="Balloon Text"/>
    <w:basedOn w:val="a"/>
    <w:link w:val="Char2"/>
    <w:uiPriority w:val="99"/>
    <w:semiHidden/>
    <w:unhideWhenUsed/>
    <w:rsid w:val="00EF7D13"/>
    <w:pPr>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EF7D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26C9-99AB-4846-8449-6C8D2B2D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398</Words>
  <Characters>2275</Characters>
  <Application>Microsoft Office Word</Application>
  <DocSecurity>0</DocSecurity>
  <Lines>18</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ALshaheen</dc:creator>
  <cp:keywords/>
  <dc:description/>
  <cp:lastModifiedBy>المكتبة</cp:lastModifiedBy>
  <cp:revision>4</cp:revision>
  <cp:lastPrinted>2023-12-12T23:20:00Z</cp:lastPrinted>
  <dcterms:created xsi:type="dcterms:W3CDTF">2023-12-12T23:19:00Z</dcterms:created>
  <dcterms:modified xsi:type="dcterms:W3CDTF">2024-10-23T07:27:00Z</dcterms:modified>
</cp:coreProperties>
</file>